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488F" w14:textId="77777777" w:rsidR="002F6CC4" w:rsidRDefault="002F6CC4" w:rsidP="002F6CC4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</w:p>
    <w:p w14:paraId="62EA56E9" w14:textId="3D9F2BAA" w:rsidR="002F6CC4" w:rsidRDefault="002F6CC4" w:rsidP="002F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медицинских сестер России</w:t>
      </w:r>
    </w:p>
    <w:p w14:paraId="1E5AF9F1" w14:textId="77777777" w:rsidR="00180315" w:rsidRDefault="00180315" w:rsidP="002F6C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293C0" w14:textId="77777777" w:rsidR="0086661D" w:rsidRDefault="0086661D" w:rsidP="002F6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315">
        <w:rPr>
          <w:rFonts w:ascii="Times New Roman" w:hAnsi="Times New Roman" w:cs="Times New Roman"/>
          <w:sz w:val="28"/>
          <w:szCs w:val="28"/>
        </w:rPr>
        <w:t xml:space="preserve">СПЕЦИАЛИЗИРОВАННАЯ СЕКЦИЯ РАМС </w:t>
      </w:r>
    </w:p>
    <w:p w14:paraId="6C943993" w14:textId="09C4C267" w:rsidR="00180315" w:rsidRDefault="0086661D" w:rsidP="002F6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315">
        <w:rPr>
          <w:rFonts w:ascii="Times New Roman" w:hAnsi="Times New Roman" w:cs="Times New Roman"/>
          <w:sz w:val="28"/>
          <w:szCs w:val="28"/>
        </w:rPr>
        <w:t>«ОПЕРАЦИОННОЕ ДЕЛО. СТЕРИЛИЗАЦИЯ»</w:t>
      </w:r>
    </w:p>
    <w:p w14:paraId="531514FD" w14:textId="77777777" w:rsidR="002F6CC4" w:rsidRDefault="002F6CC4" w:rsidP="002F6C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5C8A1A" w14:textId="77777777" w:rsidR="002F6CC4" w:rsidRDefault="002F6CC4" w:rsidP="002F6C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566C95" w14:textId="0D49F3EF" w:rsidR="002F6CC4" w:rsidRDefault="002F6CC4" w:rsidP="002F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691FC574" w14:textId="447555BA" w:rsidR="00DB394A" w:rsidRDefault="00DB394A" w:rsidP="002F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</w:t>
      </w:r>
    </w:p>
    <w:p w14:paraId="2C905D75" w14:textId="05DF3B51" w:rsidR="002F6CC4" w:rsidRDefault="002F6CC4" w:rsidP="002F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14:paraId="5FF35543" w14:textId="77777777" w:rsidR="00180315" w:rsidRDefault="00180315" w:rsidP="002F6C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5E165D" w14:textId="77777777" w:rsidR="002F6CC4" w:rsidRDefault="002F6CC4" w:rsidP="002F6C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A8A38" w14:textId="646694DD" w:rsidR="002F6CC4" w:rsidRDefault="009D6921" w:rsidP="009D6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921">
        <w:rPr>
          <w:rFonts w:ascii="Times New Roman" w:hAnsi="Times New Roman" w:cs="Times New Roman"/>
          <w:sz w:val="28"/>
          <w:szCs w:val="28"/>
        </w:rPr>
        <w:t>СОВРЕМЕННАЯ КОМБУСТИОЛОГИЯ: УСПЕХИ, ПРОБЛЕМЫ, ЗАДАЧИ.</w:t>
      </w:r>
    </w:p>
    <w:p w14:paraId="4E69C963" w14:textId="77777777" w:rsidR="00DB394A" w:rsidRDefault="00DB394A" w:rsidP="009D69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587AC" w14:textId="11726F56" w:rsidR="002F6CC4" w:rsidRDefault="002F6CC4" w:rsidP="002F6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4B0DD1"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="00595BBE">
        <w:rPr>
          <w:rFonts w:ascii="Times New Roman" w:hAnsi="Times New Roman" w:cs="Times New Roman"/>
          <w:sz w:val="28"/>
          <w:szCs w:val="28"/>
        </w:rPr>
        <w:t>15</w:t>
      </w:r>
      <w:r w:rsidR="004B0DD1">
        <w:rPr>
          <w:rFonts w:ascii="Times New Roman" w:hAnsi="Times New Roman" w:cs="Times New Roman"/>
          <w:sz w:val="28"/>
          <w:szCs w:val="28"/>
        </w:rPr>
        <w:t>.0</w:t>
      </w:r>
      <w:r w:rsidR="00595BBE">
        <w:rPr>
          <w:rFonts w:ascii="Times New Roman" w:hAnsi="Times New Roman" w:cs="Times New Roman"/>
          <w:sz w:val="28"/>
          <w:szCs w:val="28"/>
        </w:rPr>
        <w:t>3</w:t>
      </w:r>
      <w:r w:rsidR="004B0DD1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F4298BE" w14:textId="77777777" w:rsidR="002F6CC4" w:rsidRDefault="002F6CC4" w:rsidP="002F6CC4">
      <w:pPr>
        <w:rPr>
          <w:rFonts w:ascii="Times New Roman" w:hAnsi="Times New Roman" w:cs="Times New Roman"/>
          <w:sz w:val="28"/>
          <w:szCs w:val="28"/>
        </w:rPr>
      </w:pPr>
    </w:p>
    <w:p w14:paraId="48EA80E6" w14:textId="77777777" w:rsidR="002F6CC4" w:rsidRDefault="002F6CC4" w:rsidP="002F6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4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FC328" w14:textId="77777777" w:rsidR="002F6CC4" w:rsidRDefault="002F6CC4" w:rsidP="002F6CC4"/>
    <w:p w14:paraId="5FCEB9EF" w14:textId="77777777" w:rsidR="002F6CC4" w:rsidRDefault="002F6CC4" w:rsidP="002F6CC4"/>
    <w:tbl>
      <w:tblPr>
        <w:tblW w:w="10080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8377"/>
      </w:tblGrid>
      <w:tr w:rsidR="002F6CC4" w14:paraId="7E8E0D0B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BFEEF4" w14:textId="77777777" w:rsidR="002F6CC4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EB40D" w14:textId="77777777" w:rsidR="002F6CC4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2F6CC4" w14:paraId="3C251F5B" w14:textId="77777777" w:rsidTr="00423A98"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75349" w14:textId="77777777" w:rsidR="002F6CC4" w:rsidRDefault="002F6CC4" w:rsidP="00423A98">
            <w:pPr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10.00 10.05</w:t>
            </w:r>
          </w:p>
        </w:tc>
        <w:tc>
          <w:tcPr>
            <w:tcW w:w="8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62EDC4" w14:textId="77777777" w:rsidR="002F6CC4" w:rsidRDefault="002F6CC4" w:rsidP="00423A98">
            <w:pPr>
              <w:jc w:val="both"/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482E4E" w14:textId="77777777" w:rsidR="002F6CC4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Саркисовой Валентины Антоновны, Президента Ассоциации медицинских сестер России, председателя Европейского форума национальных сестринских и акушерских ассоциаций</w:t>
            </w:r>
          </w:p>
        </w:tc>
      </w:tr>
      <w:tr w:rsidR="002F6CC4" w14:paraId="32003AC6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DF5BB0" w14:textId="08829904" w:rsidR="002F6CC4" w:rsidRPr="006C448E" w:rsidRDefault="002F6CC4" w:rsidP="00423A98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-10.2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D28EE" w14:textId="0F5D0795" w:rsidR="002F6CC4" w:rsidRPr="006C448E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 w:rsidR="004A54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4744A" w:rsidRPr="0014744A">
              <w:rPr>
                <w:rFonts w:ascii="Times New Roman" w:hAnsi="Times New Roman" w:cs="Times New Roman"/>
                <w:sz w:val="28"/>
                <w:szCs w:val="28"/>
              </w:rPr>
              <w:t>Особенности оказания медицинской помощи при ожоговой травме в догоспитальном периоде.</w:t>
            </w:r>
          </w:p>
          <w:p w14:paraId="2BAB6767" w14:textId="77777777" w:rsidR="002F6CC4" w:rsidRDefault="002F6CC4" w:rsidP="00B20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44A" w:rsidRPr="00FC51AC">
              <w:rPr>
                <w:rFonts w:ascii="Times New Roman" w:hAnsi="Times New Roman" w:cs="Times New Roman"/>
                <w:sz w:val="28"/>
                <w:szCs w:val="28"/>
              </w:rPr>
              <w:t xml:space="preserve">Табакова Татьяна Ивановна, фельдшер отделения экстренной консультативной скорой медицинской </w:t>
            </w:r>
            <w:r w:rsidR="00D945EC" w:rsidRPr="00FC51AC">
              <w:rPr>
                <w:rFonts w:ascii="Times New Roman" w:hAnsi="Times New Roman" w:cs="Times New Roman"/>
                <w:sz w:val="28"/>
                <w:szCs w:val="28"/>
              </w:rPr>
              <w:t>помощи ГБУЗ</w:t>
            </w:r>
            <w:r w:rsidR="0014744A" w:rsidRPr="00FC51AC">
              <w:rPr>
                <w:rFonts w:ascii="Times New Roman" w:hAnsi="Times New Roman" w:cs="Times New Roman"/>
                <w:sz w:val="28"/>
                <w:szCs w:val="28"/>
              </w:rPr>
              <w:t xml:space="preserve"> АО «ЦМК и СМП</w:t>
            </w:r>
            <w:r w:rsidR="001474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45EC"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</w:t>
            </w:r>
          </w:p>
          <w:p w14:paraId="5223188E" w14:textId="77777777" w:rsidR="002D460C" w:rsidRDefault="002D460C" w:rsidP="00B20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1719C" w14:textId="6D0A706E" w:rsidR="002D460C" w:rsidRPr="0052681D" w:rsidRDefault="0052681D" w:rsidP="00B20E8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6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докладе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будет </w:t>
            </w:r>
            <w:r w:rsidRPr="00526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представлен анализ медицинской помощи, проводимой обожжённым в догоспитальном периоде. Лектор расскажет об особенности диагностики тяжести ожоговой травмы,</w:t>
            </w:r>
            <w:r w:rsidRPr="0052681D">
              <w:rPr>
                <w:i/>
                <w:iCs/>
              </w:rPr>
              <w:t xml:space="preserve"> о </w:t>
            </w:r>
            <w:r w:rsidRPr="00526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проведении противошоковых мероприятий в полном объёме. </w:t>
            </w:r>
            <w:r w:rsidR="00105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узнают о правилах – ладони, девяток, сотен, а </w:t>
            </w:r>
            <w:r w:rsidR="001455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также</w:t>
            </w:r>
            <w:r w:rsidR="00105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 индексе Франка. </w:t>
            </w:r>
          </w:p>
        </w:tc>
      </w:tr>
      <w:tr w:rsidR="002F6CC4" w14:paraId="6C58B6B0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DB943F" w14:textId="23DB27EC" w:rsidR="002F6CC4" w:rsidRPr="006C448E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31850" w14:textId="77777777" w:rsidR="002F6CC4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2F6CC4" w14:paraId="6A127BDF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6B6208" w14:textId="08A46B0E" w:rsidR="002F6CC4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22656112" w14:textId="12374BB6" w:rsidR="002B7FF0" w:rsidRPr="002B7FF0" w:rsidRDefault="002B7FF0" w:rsidP="00423A98">
            <w:pPr>
              <w:jc w:val="both"/>
              <w:rPr>
                <w:rStyle w:val="1"/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FFC09" w14:textId="5D14D5D8" w:rsidR="0014744A" w:rsidRPr="0046247E" w:rsidRDefault="002F6CC4" w:rsidP="0014744A">
            <w:pPr>
              <w:spacing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 w:rsidR="00B20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C90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744A" w:rsidRPr="00986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Профессиональная деятельность медицинской сестры </w:t>
            </w:r>
            <w:r w:rsidR="00180315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 w:rsidR="0014744A" w:rsidRPr="00986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уход</w:t>
            </w:r>
            <w:r w:rsidR="00180315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="0014744A" w:rsidRPr="00986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больными в палате интенсивной терапии ожогового отделения</w:t>
            </w:r>
            <w:r w:rsidR="0014744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15FB375" w14:textId="4E5C2CC9" w:rsidR="0014744A" w:rsidRDefault="002F6CC4" w:rsidP="0014744A">
            <w:pPr>
              <w:spacing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44A">
              <w:rPr>
                <w:rFonts w:ascii="Times New Roman" w:hAnsi="Times New Roman" w:cs="Times New Roman"/>
                <w:iCs/>
                <w:sz w:val="28"/>
                <w:szCs w:val="28"/>
              </w:rPr>
              <w:t>Шаталова Татьяна Петровна медицинская сестра палаты интенсивной терапии ожогового отделения центра травматологии и ортопедии ГБУЗ АО «АМОКБ»</w:t>
            </w:r>
            <w:r w:rsidR="00D945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 Астрахань</w:t>
            </w:r>
          </w:p>
          <w:p w14:paraId="38F6AB32" w14:textId="525A5758" w:rsidR="002F6CC4" w:rsidRPr="00E91B72" w:rsidRDefault="00E91B72" w:rsidP="00422FE8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Лектор </w:t>
            </w:r>
            <w:r w:rsidR="00422FE8">
              <w:rPr>
                <w:rFonts w:ascii="Times New Roman" w:hAnsi="Times New Roman" w:cs="Times New Roman"/>
                <w:i/>
                <w:sz w:val="28"/>
                <w:szCs w:val="28"/>
              </w:rPr>
              <w:t>расскажет о</w:t>
            </w:r>
            <w:r w:rsidR="00DE2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r w:rsidR="00DE20FE" w:rsidRPr="00DE20FE">
              <w:rPr>
                <w:rFonts w:ascii="Times New Roman" w:hAnsi="Times New Roman" w:cs="Times New Roman"/>
                <w:i/>
                <w:sz w:val="28"/>
                <w:szCs w:val="28"/>
              </w:rPr>
              <w:t>онтрол</w:t>
            </w:r>
            <w:r w:rsidR="00DE20F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DE20FE" w:rsidRPr="00DE2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2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r w:rsidR="00DE20FE" w:rsidRPr="00DE20FE">
              <w:rPr>
                <w:rFonts w:ascii="Times New Roman" w:hAnsi="Times New Roman" w:cs="Times New Roman"/>
                <w:i/>
                <w:sz w:val="28"/>
                <w:szCs w:val="28"/>
              </w:rPr>
              <w:t>жизненно-важны</w:t>
            </w:r>
            <w:r w:rsidR="00DE20FE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r w:rsidR="00DE20FE" w:rsidRPr="00DE2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функци</w:t>
            </w:r>
            <w:r w:rsidR="00DE20FE">
              <w:rPr>
                <w:rFonts w:ascii="Times New Roman" w:hAnsi="Times New Roman" w:cs="Times New Roman"/>
                <w:i/>
                <w:sz w:val="28"/>
                <w:szCs w:val="28"/>
              </w:rPr>
              <w:t>ями</w:t>
            </w:r>
            <w:r w:rsidR="00DE20FE" w:rsidRPr="00DE2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ожогового пациента</w:t>
            </w:r>
            <w:r w:rsidR="00422FE8">
              <w:rPr>
                <w:rFonts w:ascii="Times New Roman" w:hAnsi="Times New Roman" w:cs="Times New Roman"/>
                <w:i/>
                <w:sz w:val="28"/>
                <w:szCs w:val="28"/>
              </w:rPr>
              <w:t>, о проведении гипотермии. Слушатели узнают,</w:t>
            </w:r>
            <w:r w:rsidR="00422FE8">
              <w:t xml:space="preserve"> </w:t>
            </w:r>
            <w:r w:rsidR="00422FE8">
              <w:lastRenderedPageBreak/>
              <w:t xml:space="preserve">как </w:t>
            </w:r>
            <w:r w:rsidR="00422FE8" w:rsidRPr="00422FE8">
              <w:rPr>
                <w:i/>
                <w:iCs/>
                <w:sz w:val="28"/>
                <w:szCs w:val="28"/>
              </w:rPr>
              <w:t>п</w:t>
            </w:r>
            <w:r w:rsidR="00422FE8" w:rsidRPr="00422FE8">
              <w:rPr>
                <w:rFonts w:ascii="Times New Roman" w:hAnsi="Times New Roman" w:cs="Times New Roman"/>
                <w:i/>
                <w:sz w:val="28"/>
                <w:szCs w:val="28"/>
              </w:rPr>
              <w:t>редотвращат</w:t>
            </w:r>
            <w:r w:rsidR="00180315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422FE8" w:rsidRPr="00422F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инфицирование ожоговых ран, высыхание обнаженной</w:t>
            </w:r>
            <w:r w:rsidR="00422F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2FE8" w:rsidRPr="00422FE8">
              <w:rPr>
                <w:rFonts w:ascii="Times New Roman" w:hAnsi="Times New Roman" w:cs="Times New Roman"/>
                <w:i/>
                <w:sz w:val="28"/>
                <w:szCs w:val="28"/>
              </w:rPr>
              <w:t>дермы</w:t>
            </w:r>
            <w:r w:rsidR="00422F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</w:t>
            </w:r>
            <w:r w:rsidR="00F255C8">
              <w:rPr>
                <w:rFonts w:ascii="Times New Roman" w:hAnsi="Times New Roman" w:cs="Times New Roman"/>
                <w:i/>
                <w:sz w:val="28"/>
                <w:szCs w:val="28"/>
              </w:rPr>
              <w:t>также</w:t>
            </w:r>
            <w:r w:rsidR="00422F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 о</w:t>
            </w:r>
            <w:r w:rsidR="00422FE8" w:rsidRPr="00422FE8">
              <w:rPr>
                <w:rFonts w:ascii="Times New Roman" w:hAnsi="Times New Roman" w:cs="Times New Roman"/>
                <w:i/>
                <w:sz w:val="28"/>
                <w:szCs w:val="28"/>
              </w:rPr>
              <w:t>собенност</w:t>
            </w:r>
            <w:r w:rsidR="00180315">
              <w:rPr>
                <w:rFonts w:ascii="Times New Roman" w:hAnsi="Times New Roman" w:cs="Times New Roman"/>
                <w:i/>
                <w:sz w:val="28"/>
                <w:szCs w:val="28"/>
              </w:rPr>
              <w:t>ях</w:t>
            </w:r>
            <w:r w:rsidR="00422FE8" w:rsidRPr="00422F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сестринского ухода за обожженными больными пожилого</w:t>
            </w:r>
            <w:r w:rsidR="00422F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возраста.</w:t>
            </w:r>
          </w:p>
        </w:tc>
      </w:tr>
      <w:tr w:rsidR="002F38B5" w14:paraId="1E9EB622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F60B78" w14:textId="75F78A81" w:rsidR="002F38B5" w:rsidRDefault="00F132C6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2C2FA" w14:textId="7D9C132B" w:rsidR="002F38B5" w:rsidRPr="009D6921" w:rsidRDefault="002F38B5" w:rsidP="0014744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2F38B5" w14:paraId="6FC21036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F4A77A" w14:textId="062499A7" w:rsidR="002F38B5" w:rsidRDefault="00F132C6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55 – 11.10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46BA" w14:textId="77777777" w:rsidR="002F38B5" w:rsidRPr="006C448E" w:rsidRDefault="002F38B5" w:rsidP="002F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Термические ожоги у детей. Современные методы лечения. Сестринский уход.</w:t>
            </w:r>
          </w:p>
          <w:p w14:paraId="387A3DFF" w14:textId="77777777" w:rsidR="002F38B5" w:rsidRDefault="002F38B5" w:rsidP="002F3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Андреева Елена Александровна старшая медицинская сестра хирургического отделения ГБУЗ «Тамбовская областная детская клиническая больница»</w:t>
            </w:r>
            <w:r w:rsidR="001076FB">
              <w:rPr>
                <w:rFonts w:ascii="Times New Roman" w:hAnsi="Times New Roman" w:cs="Times New Roman"/>
                <w:sz w:val="28"/>
                <w:szCs w:val="28"/>
              </w:rPr>
              <w:t xml:space="preserve"> г. Тамбов</w:t>
            </w:r>
          </w:p>
          <w:p w14:paraId="03C9CCCA" w14:textId="1F8A7CD9" w:rsidR="00105B9B" w:rsidRPr="009D6921" w:rsidRDefault="00105B9B" w:rsidP="0070234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докладе будет представлена классификация по глубине повреждения</w:t>
            </w:r>
            <w:r w:rsidR="009E12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тканей.</w:t>
            </w:r>
            <w:r w:rsidR="00575D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023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Слушатели узнают о к</w:t>
            </w:r>
            <w:r w:rsidR="0070234D" w:rsidRPr="007023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линически</w:t>
            </w:r>
            <w:r w:rsidR="007023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="0070234D" w:rsidRPr="007023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признак</w:t>
            </w:r>
            <w:r w:rsidR="007023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="0070234D" w:rsidRPr="007023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дыхательной </w:t>
            </w:r>
            <w:r w:rsidR="009E12AA" w:rsidRPr="007023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недостаточности</w:t>
            </w:r>
            <w:r w:rsidR="009E12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575D14" w:rsidRPr="00575D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Особое внимание будет уделено уходу за больными и точному выполнению врачебных назначений.  </w:t>
            </w:r>
            <w:r w:rsidR="009E12AA" w:rsidRPr="00575D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="00575D14" w:rsidRPr="00575D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знают об уходе за ожоговой поверхностью в зависимости от избранного способа лечения</w:t>
            </w:r>
            <w:r w:rsidR="00575D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70234D">
              <w:t xml:space="preserve"> </w:t>
            </w:r>
            <w:r w:rsidR="0070234D">
              <w:rPr>
                <w:i/>
                <w:iCs/>
                <w:sz w:val="28"/>
                <w:szCs w:val="28"/>
              </w:rPr>
              <w:t>Об</w:t>
            </w:r>
            <w:r w:rsidR="0070234D" w:rsidRPr="0070234D">
              <w:rPr>
                <w:i/>
                <w:iCs/>
                <w:sz w:val="28"/>
                <w:szCs w:val="28"/>
              </w:rPr>
              <w:t xml:space="preserve"> учет</w:t>
            </w:r>
            <w:r w:rsidR="0070234D">
              <w:rPr>
                <w:i/>
                <w:iCs/>
                <w:sz w:val="28"/>
                <w:szCs w:val="28"/>
              </w:rPr>
              <w:t>е</w:t>
            </w:r>
            <w:r w:rsidR="0070234D" w:rsidRPr="0070234D">
              <w:rPr>
                <w:i/>
                <w:iCs/>
                <w:sz w:val="28"/>
                <w:szCs w:val="28"/>
              </w:rPr>
              <w:t xml:space="preserve"> количества потребляемой и выделенной жидкости</w:t>
            </w:r>
            <w:r w:rsidR="0070234D">
              <w:rPr>
                <w:i/>
                <w:iCs/>
                <w:sz w:val="28"/>
                <w:szCs w:val="28"/>
              </w:rPr>
              <w:t xml:space="preserve">, </w:t>
            </w:r>
            <w:r w:rsidR="00422FE8">
              <w:rPr>
                <w:i/>
                <w:iCs/>
                <w:sz w:val="28"/>
                <w:szCs w:val="28"/>
              </w:rPr>
              <w:t xml:space="preserve">об </w:t>
            </w:r>
            <w:r w:rsidR="00422FE8" w:rsidRPr="0070234D">
              <w:rPr>
                <w:i/>
                <w:iCs/>
                <w:sz w:val="28"/>
                <w:szCs w:val="28"/>
              </w:rPr>
              <w:t>оральной</w:t>
            </w:r>
            <w:r w:rsidR="0070234D" w:rsidRPr="0070234D">
              <w:rPr>
                <w:i/>
                <w:iCs/>
                <w:sz w:val="28"/>
                <w:szCs w:val="28"/>
              </w:rPr>
              <w:t xml:space="preserve"> и </w:t>
            </w:r>
            <w:r w:rsidR="00422FE8" w:rsidRPr="0070234D">
              <w:rPr>
                <w:i/>
                <w:iCs/>
                <w:sz w:val="28"/>
                <w:szCs w:val="28"/>
              </w:rPr>
              <w:t>парентеральн</w:t>
            </w:r>
            <w:r w:rsidR="00422FE8">
              <w:rPr>
                <w:i/>
                <w:iCs/>
                <w:sz w:val="28"/>
                <w:szCs w:val="28"/>
              </w:rPr>
              <w:t xml:space="preserve">ой </w:t>
            </w:r>
            <w:r w:rsidR="00422FE8" w:rsidRPr="0070234D">
              <w:rPr>
                <w:i/>
                <w:iCs/>
                <w:sz w:val="28"/>
                <w:szCs w:val="28"/>
              </w:rPr>
              <w:t>регидратации</w:t>
            </w:r>
            <w:r w:rsidR="0070234D" w:rsidRPr="0070234D">
              <w:rPr>
                <w:i/>
                <w:iCs/>
                <w:sz w:val="28"/>
                <w:szCs w:val="28"/>
              </w:rPr>
              <w:t xml:space="preserve"> в зависимости от</w:t>
            </w:r>
            <w:r w:rsidR="0070234D">
              <w:rPr>
                <w:i/>
                <w:iCs/>
                <w:sz w:val="28"/>
                <w:szCs w:val="28"/>
              </w:rPr>
              <w:t xml:space="preserve"> </w:t>
            </w:r>
            <w:r w:rsidR="0070234D" w:rsidRPr="0070234D">
              <w:rPr>
                <w:i/>
                <w:iCs/>
                <w:sz w:val="28"/>
                <w:szCs w:val="28"/>
              </w:rPr>
              <w:t>площади ожога и массы тела</w:t>
            </w:r>
            <w:r w:rsidR="0070234D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D945EC" w14:paraId="740526F9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82D7D3" w14:textId="15823B70" w:rsidR="00D945EC" w:rsidRDefault="00F132C6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- 11.2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B150" w14:textId="48AF55C9" w:rsidR="00D945EC" w:rsidRPr="009D6921" w:rsidRDefault="00D945EC" w:rsidP="0014744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945EC" w14:paraId="11E15865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744F70" w14:textId="7DAC9197" w:rsidR="00D945EC" w:rsidRDefault="00F132C6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13D32" w14:textId="2C67A654" w:rsidR="00D945EC" w:rsidRPr="00AA0ACD" w:rsidRDefault="00D945EC" w:rsidP="00D94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AA0ACD">
              <w:rPr>
                <w:rFonts w:ascii="Times New Roman" w:hAnsi="Times New Roman" w:cs="Times New Roman"/>
                <w:sz w:val="28"/>
                <w:szCs w:val="28"/>
              </w:rPr>
              <w:t>Противоожоговая кровать</w:t>
            </w:r>
            <w:r w:rsidR="00F25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A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5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ACD">
              <w:rPr>
                <w:rFonts w:ascii="Times New Roman" w:hAnsi="Times New Roman" w:cs="Times New Roman"/>
                <w:sz w:val="28"/>
                <w:szCs w:val="28"/>
              </w:rPr>
              <w:t>незаменимый атрибут в медицине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1060F9" w14:textId="77777777" w:rsidR="00D945EC" w:rsidRDefault="00D945EC" w:rsidP="00F2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0ACD">
              <w:rPr>
                <w:rFonts w:ascii="Times New Roman" w:hAnsi="Times New Roman" w:cs="Times New Roman"/>
                <w:sz w:val="28"/>
                <w:szCs w:val="28"/>
              </w:rPr>
              <w:t>Ананьева Юлия Александровна</w:t>
            </w:r>
            <w:r w:rsidR="00F249F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249FF" w:rsidRPr="00F249FF">
              <w:rPr>
                <w:rFonts w:ascii="Times New Roman" w:hAnsi="Times New Roman" w:cs="Times New Roman"/>
                <w:sz w:val="28"/>
                <w:szCs w:val="28"/>
              </w:rPr>
              <w:t>едицинская сестра перевязочной ожогового отделения ГУЗ «ГКБСМП№25»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Волгоград</w:t>
            </w:r>
          </w:p>
          <w:p w14:paraId="706A7C2D" w14:textId="77777777" w:rsidR="00F249FF" w:rsidRDefault="00F249FF" w:rsidP="00F2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83CCD" w14:textId="089BA2D8" w:rsidR="00F249FF" w:rsidRPr="00F249FF" w:rsidRDefault="00F249FF" w:rsidP="002D46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Слушатели узнают о </w:t>
            </w:r>
            <w:r w:rsidRPr="00ED0781">
              <w:rPr>
                <w:rFonts w:ascii="Times New Roman" w:hAnsi="Times New Roman" w:cs="Times New Roman"/>
                <w:i/>
                <w:sz w:val="28"/>
                <w:szCs w:val="28"/>
              </w:rPr>
              <w:t>преимущества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ED07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эффективност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ED07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использования противоожогов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ых</w:t>
            </w:r>
            <w:r w:rsidRPr="00ED07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кроват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ей </w:t>
            </w:r>
            <w:r w:rsidRPr="00ED0781">
              <w:rPr>
                <w:rFonts w:ascii="Times New Roman" w:hAnsi="Times New Roman" w:cs="Times New Roman"/>
                <w:i/>
                <w:sz w:val="28"/>
                <w:szCs w:val="28"/>
              </w:rPr>
              <w:t>при обширных поверхностных и глубоких ожоговых ранах у пациентов, наход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ED0781">
              <w:rPr>
                <w:rFonts w:ascii="Times New Roman" w:hAnsi="Times New Roman" w:cs="Times New Roman"/>
                <w:i/>
                <w:sz w:val="28"/>
                <w:szCs w:val="28"/>
              </w:rPr>
              <w:t>щихся на стационарном лечении в ожоговом отделении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D30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F6CC4" w14:paraId="4DB5B3CD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270AA1" w14:textId="5AA972D7" w:rsidR="002F6CC4" w:rsidRPr="006C448E" w:rsidRDefault="00F132C6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F9C8E" w14:textId="77777777" w:rsidR="002F6CC4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945EC" w14:paraId="0FFF4FC8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9132F" w14:textId="0479485D" w:rsidR="00D945EC" w:rsidRDefault="00F132C6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B4A66" w14:textId="77777777" w:rsidR="00D945EC" w:rsidRPr="00D945EC" w:rsidRDefault="00D945EC" w:rsidP="00D945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D945EC">
              <w:rPr>
                <w:sz w:val="28"/>
                <w:szCs w:val="28"/>
              </w:rPr>
              <w:t>Лечение поверхностных и пограничных ожоговых ран с применением современных раневых повязок.</w:t>
            </w:r>
          </w:p>
          <w:p w14:paraId="19DFB9E2" w14:textId="77777777" w:rsidR="00D945EC" w:rsidRDefault="00D945EC" w:rsidP="00F2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45EC">
              <w:rPr>
                <w:rFonts w:ascii="Times New Roman" w:hAnsi="Times New Roman" w:cs="Times New Roman"/>
                <w:sz w:val="28"/>
                <w:szCs w:val="28"/>
              </w:rPr>
              <w:t>Челядинова Инна Геннадиевна</w:t>
            </w:r>
            <w:r w:rsidR="00F1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9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249FF" w:rsidRPr="00F249FF">
              <w:rPr>
                <w:rFonts w:ascii="Times New Roman" w:hAnsi="Times New Roman" w:cs="Times New Roman"/>
                <w:sz w:val="28"/>
                <w:szCs w:val="28"/>
              </w:rPr>
              <w:t>едицинская сестра перевязочной ожогового отделения</w:t>
            </w:r>
            <w:r w:rsidR="00F2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9FF" w:rsidRPr="00F249FF">
              <w:rPr>
                <w:rFonts w:ascii="Times New Roman" w:hAnsi="Times New Roman" w:cs="Times New Roman"/>
                <w:sz w:val="28"/>
                <w:szCs w:val="28"/>
              </w:rPr>
              <w:t>ГУЗ «ГКБСМП№25»</w:t>
            </w:r>
            <w:r w:rsidR="00F2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2C6"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  <w:p w14:paraId="66D9B88F" w14:textId="77777777" w:rsidR="00F249FF" w:rsidRDefault="00F249FF" w:rsidP="00F2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1C3BF" w14:textId="0C041F6B" w:rsidR="00F249FF" w:rsidRPr="00F249FF" w:rsidRDefault="00F249FF" w:rsidP="002D46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ходе доклада слушатели узнают о современном комплексном подходе к проведению перевязок при наличии ожоговых ран. Докладчик расскажет о раневых покрытиях, целях и методах их применения при консервативном лечении ожогов.</w:t>
            </w:r>
          </w:p>
        </w:tc>
      </w:tr>
      <w:tr w:rsidR="002F38B5" w14:paraId="5F24DB31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EF3436" w14:textId="3CE85B3F" w:rsidR="002F38B5" w:rsidRDefault="00F132C6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- 12.1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2B05E" w14:textId="68626437" w:rsidR="002F38B5" w:rsidRPr="00AA0ACD" w:rsidRDefault="002F38B5" w:rsidP="00D945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2F6CC4" w14:paraId="2164F311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BF8C80" w14:textId="7655695B" w:rsidR="002F6CC4" w:rsidRPr="006C448E" w:rsidRDefault="00F132C6" w:rsidP="00423A98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12.1</w:t>
            </w:r>
            <w:r w:rsidR="000D186F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- 12.3</w:t>
            </w:r>
            <w:r w:rsidR="000D186F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37DB0A" w14:textId="77777777" w:rsidR="0014744A" w:rsidRPr="006C448E" w:rsidRDefault="002F6CC4" w:rsidP="0017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44A">
              <w:rPr>
                <w:rFonts w:ascii="Times New Roman" w:hAnsi="Times New Roman" w:cs="Times New Roman"/>
                <w:sz w:val="28"/>
                <w:szCs w:val="28"/>
              </w:rPr>
              <w:t>Особенности катетеризации периферических вен у пациентов с термическими поражениями кожи.</w:t>
            </w:r>
          </w:p>
          <w:p w14:paraId="474F3280" w14:textId="5363BB52" w:rsidR="0014744A" w:rsidRDefault="002F6CC4" w:rsidP="0017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44A" w:rsidRPr="00B07E0E">
              <w:rPr>
                <w:rFonts w:ascii="Times New Roman" w:hAnsi="Times New Roman" w:cs="Times New Roman"/>
                <w:sz w:val="28"/>
                <w:szCs w:val="28"/>
              </w:rPr>
              <w:t>Маточенкова Юлия Николаевна</w:t>
            </w:r>
            <w:r w:rsidR="0014744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 анестезист ОРИТ ФГБУ «НМИЦ хирургии им. А.В. Вишневского» МЗ РФ</w:t>
            </w:r>
            <w:r w:rsidR="001573D2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Москва.</w:t>
            </w:r>
          </w:p>
          <w:p w14:paraId="798C4AB5" w14:textId="3EF5A599" w:rsidR="0014744A" w:rsidRPr="00FC51AC" w:rsidRDefault="001573D2" w:rsidP="0017432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C51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14744A" w:rsidRPr="00FC51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лушатели ознакомятся </w:t>
            </w:r>
            <w:r w:rsidRPr="00FC51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особенностями</w:t>
            </w:r>
            <w:r w:rsidR="0014744A" w:rsidRPr="00FC51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постановки венозного доступа у пациентов с термическими поражениями кожи, принцип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ами</w:t>
            </w:r>
            <w:r w:rsidR="0014744A" w:rsidRPr="00FC51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ухода за периферическими и центральными катетерами вблизи поражённых участков кожи.</w:t>
            </w:r>
            <w:r>
              <w:t xml:space="preserve"> </w:t>
            </w:r>
            <w:r w:rsidRPr="00157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Лектор расскажет о</w:t>
            </w:r>
            <w:r>
              <w:t xml:space="preserve"> </w:t>
            </w:r>
            <w:r w:rsidRPr="00157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1573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кожного антисептика при обработке повреждённого кожного покрова.</w:t>
            </w:r>
          </w:p>
          <w:p w14:paraId="65FFCCE9" w14:textId="161AEEC7" w:rsidR="002F6CC4" w:rsidRDefault="002F6CC4" w:rsidP="00147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C4" w14:paraId="54A8304F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CDA6A6" w14:textId="7B45C2EB" w:rsidR="002F6CC4" w:rsidRPr="006C448E" w:rsidRDefault="00F132C6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0994">
              <w:rPr>
                <w:rFonts w:ascii="Times New Roman" w:hAnsi="Times New Roman" w:cs="Times New Roman"/>
                <w:sz w:val="28"/>
                <w:szCs w:val="28"/>
              </w:rPr>
              <w:t>-12.4</w:t>
            </w:r>
            <w:r w:rsidR="000D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7EEF1E" w14:textId="77777777" w:rsidR="002F6CC4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2F6CC4" w14:paraId="3CEBA720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521B71" w14:textId="76E57E89" w:rsidR="002F6CC4" w:rsidRPr="006C448E" w:rsidRDefault="00120994" w:rsidP="00423A98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12.4</w:t>
            </w:r>
            <w:r w:rsidR="000D186F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– 13.0</w:t>
            </w:r>
            <w:r w:rsidR="00004B0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AE50B9" w14:textId="77777777" w:rsidR="002F38B5" w:rsidRPr="00C90863" w:rsidRDefault="002F38B5" w:rsidP="0017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Клеточные технологии в комбустиологии.</w:t>
            </w:r>
          </w:p>
          <w:p w14:paraId="4DADAA80" w14:textId="4E47588B" w:rsidR="002F38B5" w:rsidRDefault="002F38B5" w:rsidP="0017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</w:t>
            </w: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Костяков Денис Валерьевич к.м.н., научный сотрудник отдела термических поражений научно – исследовательского института им. И.И. Джанелидзе г. Санкт </w:t>
            </w:r>
            <w:r w:rsidR="003C1E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</w:t>
            </w:r>
          </w:p>
          <w:p w14:paraId="1BEFE6ED" w14:textId="221CA06B" w:rsidR="003C1E2B" w:rsidRDefault="003C1E2B" w:rsidP="0017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2ED22" w14:textId="66EDF853" w:rsidR="003C1E2B" w:rsidRPr="003C1E2B" w:rsidRDefault="003C1E2B" w:rsidP="0017432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докладе будут р</w:t>
            </w:r>
            <w:r w:rsidRPr="003C1E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ассмотрены проблемы получения, выделения и культивирования клеток кожи. Представлены этапы развития, достигнутые успехи и возникшие проблемы применения клеточных технологий для восстановления кожного покрова у пациентов.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Будут </w:t>
            </w:r>
            <w:r w:rsidR="001743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раскрыты </w:t>
            </w:r>
            <w:r w:rsidR="0017432E" w:rsidRPr="003C1E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некоторые</w:t>
            </w:r>
            <w:r w:rsidRPr="003C1E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из перспективных направлений оптимизации технологий культуры клеток кожи в медицине.</w:t>
            </w:r>
          </w:p>
          <w:p w14:paraId="34FF3045" w14:textId="02B7C86D" w:rsidR="002F6CC4" w:rsidRPr="006C448E" w:rsidRDefault="002F6CC4" w:rsidP="00147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C4" w14:paraId="2D72A0F6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74B38" w14:textId="247B558A" w:rsidR="002F6CC4" w:rsidRPr="006C448E" w:rsidRDefault="0012099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004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- 13.1</w:t>
            </w:r>
            <w:r w:rsidR="00004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8D7FF4" w14:textId="77777777" w:rsidR="002F6CC4" w:rsidRDefault="002F6CC4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F76819" w14:paraId="01FC36AC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4709BE" w14:textId="47472098" w:rsidR="00F76819" w:rsidRDefault="00F76819" w:rsidP="0042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004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13.2</w:t>
            </w:r>
            <w:r w:rsidR="00004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E89" w14:textId="696A6310" w:rsidR="00F76819" w:rsidRPr="00F76819" w:rsidRDefault="00F76819" w:rsidP="00423A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</w:t>
            </w:r>
          </w:p>
        </w:tc>
      </w:tr>
      <w:tr w:rsidR="00F132C6" w14:paraId="4A12CECA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5D7CF" w14:textId="7C24DA0D" w:rsidR="00F132C6" w:rsidRPr="006C448E" w:rsidRDefault="00F76819" w:rsidP="00F132C6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13.2</w:t>
            </w:r>
            <w:r w:rsidR="00004B0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-13.4</w:t>
            </w:r>
            <w:r w:rsidR="00004B0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CC6552" w14:textId="1EE44522" w:rsidR="00F132C6" w:rsidRPr="005F1F8E" w:rsidRDefault="00F132C6" w:rsidP="0017432E">
            <w:pPr>
              <w:spacing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F1F8E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Обеспечение инфекционной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безопасности при уходе за дыхательными путями пациентов с термоингаляционной травмой.</w:t>
            </w:r>
          </w:p>
          <w:p w14:paraId="2E57AE31" w14:textId="59BA8668" w:rsidR="00F132C6" w:rsidRDefault="00F132C6" w:rsidP="0017432E">
            <w:pPr>
              <w:spacing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A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Докладчик:</w:t>
            </w:r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A0ACD">
              <w:rPr>
                <w:rFonts w:ascii="Times New Roman" w:hAnsi="Times New Roman" w:cs="Times New Roman"/>
                <w:iCs/>
                <w:sz w:val="28"/>
                <w:szCs w:val="28"/>
              </w:rPr>
              <w:t>Власова Ольга Владимировна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A0ACD">
              <w:rPr>
                <w:rFonts w:ascii="Times New Roman" w:hAnsi="Times New Roman" w:cs="Times New Roman"/>
                <w:iCs/>
                <w:sz w:val="28"/>
                <w:szCs w:val="28"/>
              </w:rPr>
              <w:t>медицинская сестра - анестезист отделения анестезиологии-реанимации с палатами реанимации и интенсивной терапии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A0ACD">
              <w:rPr>
                <w:rFonts w:ascii="Times New Roman" w:hAnsi="Times New Roman" w:cs="Times New Roman"/>
                <w:iCs/>
                <w:sz w:val="28"/>
                <w:szCs w:val="28"/>
              </w:rPr>
              <w:t>ФГБУ «НМИЦ хирургии им. А.В.Вишневского» М</w:t>
            </w:r>
            <w:r w:rsidR="001743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 РФ </w:t>
            </w:r>
            <w:r w:rsidRPr="00AA0A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 Москва</w:t>
            </w:r>
          </w:p>
          <w:p w14:paraId="45BEF6E7" w14:textId="7B987B10" w:rsidR="00F132C6" w:rsidRPr="007A2D33" w:rsidRDefault="00F132C6" w:rsidP="0017432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докладе будут </w:t>
            </w:r>
            <w:r w:rsidR="007A2D33"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рассмотрены</w:t>
            </w:r>
            <w:r w:rsidRPr="00AA0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особенности ухода за дыхательными путями при термоингаляционной травме у пациентов с термическими поражениями. </w:t>
            </w:r>
            <w:r w:rsidR="007A2D33">
              <w:rPr>
                <w:rFonts w:ascii="Times New Roman" w:hAnsi="Times New Roman" w:cs="Times New Roman"/>
                <w:i/>
                <w:sz w:val="28"/>
                <w:szCs w:val="28"/>
              </w:rPr>
              <w:t>Лектор расскажет об о</w:t>
            </w:r>
            <w:r w:rsidRPr="00AA0ACD">
              <w:rPr>
                <w:rFonts w:ascii="Times New Roman" w:hAnsi="Times New Roman" w:cs="Times New Roman"/>
                <w:i/>
                <w:sz w:val="28"/>
                <w:szCs w:val="28"/>
              </w:rPr>
              <w:t>рганизаци</w:t>
            </w:r>
            <w:r w:rsidR="007A2D3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A0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мероприятий по инфекционной безопасности в условиях ОАР отдел</w:t>
            </w:r>
            <w:r w:rsidR="007A2D33">
              <w:rPr>
                <w:rFonts w:ascii="Times New Roman" w:hAnsi="Times New Roman" w:cs="Times New Roman"/>
                <w:i/>
                <w:sz w:val="28"/>
                <w:szCs w:val="28"/>
              </w:rPr>
              <w:t>ения</w:t>
            </w:r>
            <w:r w:rsidRPr="00AA0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термических поражений.</w:t>
            </w:r>
          </w:p>
        </w:tc>
      </w:tr>
      <w:tr w:rsidR="00F132C6" w14:paraId="13B7D589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93F12D" w14:textId="3CA61B8D" w:rsidR="00F132C6" w:rsidRPr="006C448E" w:rsidRDefault="00120994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004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819">
              <w:rPr>
                <w:rFonts w:ascii="Times New Roman" w:hAnsi="Times New Roman" w:cs="Times New Roman"/>
                <w:sz w:val="28"/>
                <w:szCs w:val="28"/>
              </w:rPr>
              <w:t>-13.5</w:t>
            </w:r>
            <w:r w:rsidR="00004B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8245D" w14:textId="77777777" w:rsidR="00F132C6" w:rsidRDefault="00F132C6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F132C6" w14:paraId="7AD28793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87A2C4" w14:textId="64CD52F6" w:rsidR="00F132C6" w:rsidRPr="006C448E" w:rsidRDefault="00F76819" w:rsidP="00F132C6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13.5</w:t>
            </w:r>
            <w:r w:rsidR="00004B0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- 14.1</w:t>
            </w:r>
            <w:r w:rsidR="004941BF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7C0350" w14:textId="7D2E8494" w:rsidR="00F132C6" w:rsidRPr="006C448E" w:rsidRDefault="00F132C6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195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энтерального питания при хирургических инфекциях и ожогах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97B9D4" w14:textId="3604D601" w:rsidR="00F132C6" w:rsidRDefault="00F132C6" w:rsidP="00F1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195">
              <w:rPr>
                <w:rFonts w:ascii="Times New Roman" w:hAnsi="Times New Roman" w:cs="Times New Roman"/>
                <w:sz w:val="28"/>
                <w:szCs w:val="28"/>
              </w:rPr>
              <w:t>Быстрова Ирина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195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 ФГБУ "НМИЦ  хирургии им. А.В. Вишневского" МЗ РФ</w:t>
            </w:r>
            <w:r w:rsidR="0017432E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</w:t>
            </w:r>
          </w:p>
          <w:p w14:paraId="0F9F81CC" w14:textId="7543395C" w:rsidR="006720A0" w:rsidRDefault="006720A0" w:rsidP="00F1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89C57" w14:textId="38776AD3" w:rsidR="00F132C6" w:rsidRPr="004E12FB" w:rsidRDefault="00D57AA0" w:rsidP="004E12F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12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Лектор расскажет об энтеральном лечебном питании способном </w:t>
            </w:r>
            <w:r w:rsidR="00DA7E55" w:rsidRPr="004E12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поддерживать желудочно-кишечный тракт в нормальном физиологическом состоянии и предотвращать многие осложнения, </w:t>
            </w:r>
            <w:r w:rsidR="00DA7E55" w:rsidRPr="004E12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возникающие у пациентов в критическом состоянии. Слушатели узнают об основных принципах проведения нутритивной поддержки: своевременность назначения, адекватность проведения, оптимальность сроков проведения</w:t>
            </w:r>
            <w:r w:rsidR="006312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</w:t>
            </w:r>
            <w:r w:rsidR="00DA7E55" w:rsidRPr="004E12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E12FB" w:rsidRPr="004E12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физиологичность. Узнают о показаниях и противопоказаниях к энтеральному питанию, оценке нутритивного статуса пациента и нутритивном риске.</w:t>
            </w:r>
          </w:p>
        </w:tc>
      </w:tr>
      <w:tr w:rsidR="00F132C6" w14:paraId="7507137B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A807A9" w14:textId="47AF6A98" w:rsidR="00F132C6" w:rsidRPr="006C448E" w:rsidRDefault="00626A53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</w:t>
            </w:r>
            <w:r w:rsidR="00494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819">
              <w:rPr>
                <w:rFonts w:ascii="Times New Roman" w:hAnsi="Times New Roman" w:cs="Times New Roman"/>
                <w:sz w:val="28"/>
                <w:szCs w:val="28"/>
              </w:rPr>
              <w:t>- 14.2</w:t>
            </w:r>
            <w:r w:rsidR="00494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3AE8F0" w14:textId="77777777" w:rsidR="00F132C6" w:rsidRDefault="00F132C6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F132C6" w14:paraId="4781ED69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833CC9" w14:textId="27A63600" w:rsidR="00F132C6" w:rsidRPr="006C448E" w:rsidRDefault="00F76819" w:rsidP="00F132C6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14.2</w:t>
            </w:r>
            <w:r w:rsidR="004941BF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- 14.4</w:t>
            </w:r>
            <w:r w:rsidR="004941BF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8D38F" w14:textId="1E5E7125" w:rsidR="00F132C6" w:rsidRPr="000138BB" w:rsidRDefault="00F132C6" w:rsidP="00F132C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DD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4B0DD1" w:rsidRPr="00A57DC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 xml:space="preserve"> сестринского персонала ожогов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14:paraId="4939138A" w14:textId="081F3675" w:rsidR="00F132C6" w:rsidRDefault="00F132C6" w:rsidP="00F132C6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Ларина Любовь Николаевна старшая медицинская сестра ожогового 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  <w:r w:rsidR="004B0DD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>ентра травматологии и ортопедии ГБУЗ АО «АМОКБ»</w:t>
            </w:r>
            <w:r w:rsidR="004A48A4"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Астрахань.</w:t>
            </w:r>
          </w:p>
          <w:p w14:paraId="4EF7E8FD" w14:textId="17B208FB" w:rsidR="004A48A4" w:rsidRDefault="004A48A4" w:rsidP="00F132C6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34D1B" w14:textId="1DA6C2A2" w:rsidR="00F132C6" w:rsidRPr="006C448E" w:rsidRDefault="004A48A4" w:rsidP="00641C30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Слушатели узнают о</w:t>
            </w:r>
            <w:r w:rsidR="00D30A02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41C30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проведении инфузионно</w:t>
            </w:r>
            <w:r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-трансфузионн</w:t>
            </w:r>
            <w:r w:rsidR="00D30A02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</w:t>
            </w:r>
            <w:r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терапи</w:t>
            </w:r>
            <w:r w:rsid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од</w:t>
            </w:r>
            <w:r w:rsidR="00D30A02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</w:t>
            </w:r>
            <w:r w:rsid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из основных методов комплексной патогенетической терапии </w:t>
            </w:r>
            <w:r w:rsidR="006312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больных с ожогами</w:t>
            </w:r>
            <w:r w:rsidR="00641C30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</w:t>
            </w:r>
            <w:r w:rsidR="00D30A02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правилах введения больших объемов жидкостей, </w:t>
            </w:r>
            <w:r w:rsidR="00641C30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проведении</w:t>
            </w:r>
            <w:r w:rsidR="00D30A02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форсированного диуреза. Лектор расскажет о правилах перекладывания </w:t>
            </w:r>
            <w:r w:rsidR="00641C30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больного на</w:t>
            </w:r>
            <w:r w:rsidR="00D30A02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каталку для транспортировки, проведении санитарной обработки, фиксации пациента для обеспечения назначенного врачом положения больного в постели</w:t>
            </w:r>
            <w:r w:rsidR="00641C30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а также о том</w:t>
            </w:r>
            <w:r w:rsidR="00877A20" w:rsidRPr="00641C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как выявлять такое состояние, как ожоговый шок, с помощью измерения гемодинамических показателей.</w:t>
            </w:r>
          </w:p>
        </w:tc>
      </w:tr>
      <w:tr w:rsidR="00F132C6" w14:paraId="0633FCCB" w14:textId="77777777" w:rsidTr="00F132C6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D9E7F" w14:textId="0EE30BBF" w:rsidR="00F132C6" w:rsidRPr="006C448E" w:rsidRDefault="00626A53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  <w:r w:rsidR="00494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6819">
              <w:rPr>
                <w:rFonts w:ascii="Times New Roman" w:hAnsi="Times New Roman" w:cs="Times New Roman"/>
                <w:sz w:val="28"/>
                <w:szCs w:val="28"/>
              </w:rPr>
              <w:t>-14.5</w:t>
            </w:r>
            <w:r w:rsidR="00494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667AC" w14:textId="77777777" w:rsidR="00F132C6" w:rsidRDefault="00F132C6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F132C6" w14:paraId="7E52AD21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7599EB" w14:textId="6679608C" w:rsidR="00F132C6" w:rsidRDefault="00F76819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  <w:r w:rsidR="00494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- 15.1</w:t>
            </w:r>
            <w:r w:rsidR="00494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5634" w14:textId="77777777" w:rsidR="00F132C6" w:rsidRPr="000138BB" w:rsidRDefault="00F132C6" w:rsidP="004B0DD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методы хирургического лечения пострадавших от ожогов.</w:t>
            </w:r>
          </w:p>
          <w:p w14:paraId="4BABB140" w14:textId="40CC082F" w:rsidR="00F132C6" w:rsidRDefault="00F132C6" w:rsidP="004B0DD1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Багамедова Патимат Гасанбековна врач – хирург ожогового 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  <w:r w:rsidR="004B0DD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>ентра травматологии и ортопедии ГБУЗ АО «АМОКБ»</w:t>
            </w:r>
            <w:r w:rsidR="004B0DD1"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</w:t>
            </w:r>
          </w:p>
          <w:p w14:paraId="04A005B1" w14:textId="77777777" w:rsidR="00ED072B" w:rsidRDefault="00ED072B" w:rsidP="004B0DD1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775E3" w14:textId="342E28D6" w:rsidR="00ED072B" w:rsidRPr="004B0DD1" w:rsidRDefault="00ED072B" w:rsidP="004B0DD1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узнают о методах хирургического лечения ожогов, видах трансплантантов и </w:t>
            </w:r>
            <w:r w:rsidR="006720A0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 уходе</w:t>
            </w:r>
            <w:r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 ними.</w:t>
            </w:r>
          </w:p>
          <w:p w14:paraId="5080F563" w14:textId="5F57154F" w:rsidR="00ED072B" w:rsidRPr="006C448E" w:rsidRDefault="00ED072B" w:rsidP="004B0DD1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Лектор расскажет </w:t>
            </w:r>
            <w:r w:rsidR="004B0DD1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факторах,</w:t>
            </w:r>
            <w:r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влияющи</w:t>
            </w:r>
            <w:r w:rsidR="006720A0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приживание кожных </w:t>
            </w:r>
            <w:r w:rsidR="004B0DD1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лоскутов, о</w:t>
            </w:r>
            <w:r w:rsidR="006720A0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</w:t>
            </w:r>
            <w:r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етод</w:t>
            </w:r>
            <w:r w:rsidR="006720A0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общего и местного обезболивания</w:t>
            </w:r>
            <w:r w:rsidR="006720A0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4B0DD1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подготовке</w:t>
            </w:r>
            <w:r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ожогового больного к оперативному вмешательству</w:t>
            </w:r>
            <w:r w:rsidR="006720A0" w:rsidRPr="004B0D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F132C6" w14:paraId="08FFC317" w14:textId="77777777" w:rsidTr="00423A98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96DEB" w14:textId="2E6C1950" w:rsidR="00F132C6" w:rsidRDefault="00F76819" w:rsidP="00F13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494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A9C6D" w14:textId="660FE44E" w:rsidR="00F132C6" w:rsidRPr="00110634" w:rsidRDefault="00F132C6" w:rsidP="00F132C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1063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Финальная дискуссия</w:t>
            </w:r>
          </w:p>
        </w:tc>
      </w:tr>
    </w:tbl>
    <w:p w14:paraId="7F55249E" w14:textId="77777777" w:rsidR="002F6CC4" w:rsidRDefault="002F6CC4" w:rsidP="002F6CC4"/>
    <w:p w14:paraId="006AC3C7" w14:textId="77777777" w:rsidR="002F6CC4" w:rsidRDefault="002F6CC4" w:rsidP="002F6CC4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AE55EDF" w14:textId="77777777" w:rsidR="002F6CC4" w:rsidRDefault="002F6CC4" w:rsidP="002F6C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2F563" wp14:editId="29DCAAE3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программного комитета</w:t>
      </w:r>
    </w:p>
    <w:p w14:paraId="6C753F9E" w14:textId="77777777" w:rsidR="002F6CC4" w:rsidRDefault="002F6CC4" w:rsidP="002F6C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 АРОО «ПСА»                                                                     В.П. Анопко  </w:t>
      </w:r>
    </w:p>
    <w:p w14:paraId="691674FD" w14:textId="77777777" w:rsidR="002F6CC4" w:rsidRDefault="002F6CC4" w:rsidP="002F6CC4"/>
    <w:p w14:paraId="57FF4D8B" w14:textId="77777777" w:rsidR="00471A75" w:rsidRDefault="00471A75"/>
    <w:sectPr w:rsidR="00471A75" w:rsidSect="006C4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Arial"/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4"/>
    <w:rsid w:val="00004B0E"/>
    <w:rsid w:val="000D186F"/>
    <w:rsid w:val="00105B9B"/>
    <w:rsid w:val="001076FB"/>
    <w:rsid w:val="00107FDB"/>
    <w:rsid w:val="00110634"/>
    <w:rsid w:val="00120994"/>
    <w:rsid w:val="00145568"/>
    <w:rsid w:val="0014744A"/>
    <w:rsid w:val="001573D2"/>
    <w:rsid w:val="0017432E"/>
    <w:rsid w:val="00180315"/>
    <w:rsid w:val="001A0CF4"/>
    <w:rsid w:val="001A2FBE"/>
    <w:rsid w:val="0020589E"/>
    <w:rsid w:val="002B7FF0"/>
    <w:rsid w:val="002D460C"/>
    <w:rsid w:val="002D4A0C"/>
    <w:rsid w:val="002F38B5"/>
    <w:rsid w:val="002F6CC4"/>
    <w:rsid w:val="003C1E2B"/>
    <w:rsid w:val="003C7532"/>
    <w:rsid w:val="003F17B3"/>
    <w:rsid w:val="00422FE8"/>
    <w:rsid w:val="00471A75"/>
    <w:rsid w:val="004941BF"/>
    <w:rsid w:val="004A48A4"/>
    <w:rsid w:val="004A5453"/>
    <w:rsid w:val="004B0DD1"/>
    <w:rsid w:val="004E12FB"/>
    <w:rsid w:val="0052681D"/>
    <w:rsid w:val="00575D14"/>
    <w:rsid w:val="00577746"/>
    <w:rsid w:val="00595195"/>
    <w:rsid w:val="00595BBE"/>
    <w:rsid w:val="005F1F8E"/>
    <w:rsid w:val="00626A53"/>
    <w:rsid w:val="00631274"/>
    <w:rsid w:val="00641C30"/>
    <w:rsid w:val="006720A0"/>
    <w:rsid w:val="0070234D"/>
    <w:rsid w:val="00721264"/>
    <w:rsid w:val="007A2D33"/>
    <w:rsid w:val="008452A2"/>
    <w:rsid w:val="0086661D"/>
    <w:rsid w:val="00877A20"/>
    <w:rsid w:val="00986BDD"/>
    <w:rsid w:val="009D659F"/>
    <w:rsid w:val="009D6921"/>
    <w:rsid w:val="009E12AA"/>
    <w:rsid w:val="00A57DC6"/>
    <w:rsid w:val="00AA0ACD"/>
    <w:rsid w:val="00AB53DC"/>
    <w:rsid w:val="00B07E0E"/>
    <w:rsid w:val="00B20E8D"/>
    <w:rsid w:val="00C379B1"/>
    <w:rsid w:val="00C90863"/>
    <w:rsid w:val="00CF3D76"/>
    <w:rsid w:val="00D10DCB"/>
    <w:rsid w:val="00D30A02"/>
    <w:rsid w:val="00D57AA0"/>
    <w:rsid w:val="00D945EC"/>
    <w:rsid w:val="00DA7E55"/>
    <w:rsid w:val="00DB394A"/>
    <w:rsid w:val="00DE20FE"/>
    <w:rsid w:val="00E91B72"/>
    <w:rsid w:val="00ED072B"/>
    <w:rsid w:val="00ED30D5"/>
    <w:rsid w:val="00F132C6"/>
    <w:rsid w:val="00F249FF"/>
    <w:rsid w:val="00F255C8"/>
    <w:rsid w:val="00F65F83"/>
    <w:rsid w:val="00F73DB9"/>
    <w:rsid w:val="00F76819"/>
    <w:rsid w:val="00F90B50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8E95"/>
  <w15:chartTrackingRefBased/>
  <w15:docId w15:val="{EC34F92A-EB9D-4645-A713-FB734807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C4"/>
    <w:pPr>
      <w:suppressAutoHyphens/>
      <w:spacing w:after="0" w:line="100" w:lineRule="atLeast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6CC4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2F6CC4"/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2F6CC4"/>
    <w:pPr>
      <w:suppressAutoHyphens/>
      <w:autoSpaceDN w:val="0"/>
      <w:spacing w:after="0" w:line="240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2F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22</cp:revision>
  <dcterms:created xsi:type="dcterms:W3CDTF">2021-11-24T08:08:00Z</dcterms:created>
  <dcterms:modified xsi:type="dcterms:W3CDTF">2021-11-30T12:45:00Z</dcterms:modified>
</cp:coreProperties>
</file>