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331" w14:textId="77777777" w:rsidR="00435348" w:rsidRPr="00435348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Общероссийская общественная организация</w:t>
      </w:r>
    </w:p>
    <w:p w14:paraId="775CBE16" w14:textId="0B979675" w:rsidR="00435348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Ассоциация медицинских сестер России</w:t>
      </w:r>
    </w:p>
    <w:p w14:paraId="5173B0D6" w14:textId="77777777" w:rsidR="00435348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422512F2" w14:textId="03E4B0BC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23549300" w14:textId="4DD42AE3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5F7E3249" w14:textId="77777777" w:rsidR="008A223B" w:rsidRDefault="008A223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028F8ACD" w14:textId="55B66B49" w:rsidR="008A223B" w:rsidRDefault="008A223B" w:rsidP="008A223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8A223B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Министерство здравоохранения</w:t>
      </w: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</w:t>
      </w:r>
      <w:r w:rsidRPr="008A223B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Астраханской области</w:t>
      </w:r>
    </w:p>
    <w:p w14:paraId="523EBCC4" w14:textId="77777777" w:rsidR="00435348" w:rsidRDefault="00435348" w:rsidP="008A223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3030428C" w14:textId="1A9C659A" w:rsidR="00B908C5" w:rsidRDefault="00435348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ПРОГРАММА</w:t>
      </w:r>
    </w:p>
    <w:p w14:paraId="7CF28C0D" w14:textId="1A53123E" w:rsidR="00435348" w:rsidRDefault="00435348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региональной</w:t>
      </w:r>
    </w:p>
    <w:p w14:paraId="46692CDE" w14:textId="6F230C7A" w:rsidR="00B908C5" w:rsidRPr="00435348" w:rsidRDefault="00B908C5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Выездн</w:t>
      </w:r>
      <w:r w:rsidR="00435348"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ой</w:t>
      </w: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школ</w:t>
      </w:r>
      <w:r w:rsidR="00435348"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ы</w:t>
      </w: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профессионального мастерства</w:t>
      </w:r>
    </w:p>
    <w:p w14:paraId="3C2B6DF4" w14:textId="6925EE93" w:rsidR="00B908C5" w:rsidRPr="008A223B" w:rsidRDefault="00B908C5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b/>
          <w:bCs/>
          <w:kern w:val="3"/>
          <w:sz w:val="28"/>
          <w:szCs w:val="28"/>
          <w:lang w:eastAsia="zh-CN" w:bidi="hi-IN"/>
        </w:rPr>
      </w:pPr>
    </w:p>
    <w:p w14:paraId="13B136EA" w14:textId="60C6DDCF" w:rsidR="00C524DD" w:rsidRPr="00C524DD" w:rsidRDefault="00C524DD" w:rsidP="00C524D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C524DD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СТАЦИОНАРНАЯ МЕДИЦИНСКАЯ ПОМОЩЬ</w:t>
      </w:r>
    </w:p>
    <w:p w14:paraId="664C92DD" w14:textId="77777777" w:rsidR="00C524DD" w:rsidRDefault="00C524DD" w:rsidP="00C524D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C524DD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Современные принципы ухода за пациентами </w:t>
      </w:r>
    </w:p>
    <w:p w14:paraId="46608F76" w14:textId="47CB88D1" w:rsidR="00A27F7B" w:rsidRDefault="00C524DD" w:rsidP="00C524D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C524DD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в условиях пребывания в стационаре</w:t>
      </w:r>
    </w:p>
    <w:p w14:paraId="36DE9F75" w14:textId="77777777" w:rsidR="00B908C5" w:rsidRDefault="00B908C5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055A8BF" w14:textId="6B2FD8A5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Дата проведения:</w:t>
      </w:r>
      <w:r w:rsidR="00435348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BD3E7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15.03.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202</w:t>
      </w:r>
      <w:r w:rsidR="00435348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3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г.</w:t>
      </w:r>
    </w:p>
    <w:p w14:paraId="3B5F48FB" w14:textId="2B25A257" w:rsidR="00043F5F" w:rsidRDefault="00043F5F" w:rsidP="00BD3E71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Место проведения: </w:t>
      </w:r>
      <w:r w:rsidR="00BD3E71" w:rsidRPr="00BD3E7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Астраханская область, Икрянинский р-н, село Икряное, ул. Мира, д.36;</w:t>
      </w:r>
      <w:r w:rsidR="00BD3E7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BD3E71" w:rsidRPr="00BD3E71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ГБУЗ АО "Икрянинская районная больница»</w:t>
      </w:r>
    </w:p>
    <w:p w14:paraId="667735FE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-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8218"/>
      </w:tblGrid>
      <w:tr w:rsidR="0075776F" w14:paraId="06258FA2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5F2F3D" w14:textId="1CBB339C" w:rsidR="00043F5F" w:rsidRPr="008C10C9" w:rsidRDefault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12.00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3E219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75776F" w14:paraId="11AC1693" w14:textId="77777777" w:rsidTr="00C524DD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3F651" w14:textId="389EB6E8" w:rsidR="00043F5F" w:rsidRPr="00C524DD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12.00-12.05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D71AB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Liberation Serif" w:eastAsia="WenQuanYi Micro Hei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Приветственное слово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5FCE8AB4" w14:textId="5B339A19" w:rsidR="00043F5F" w:rsidRDefault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Петровны, 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75776F" w14:paraId="0FD8A026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AD08F" w14:textId="47090FAE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12.05-12.20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FB88A" w14:textId="097E0933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proofErr w:type="spellStart"/>
            <w:r w:rsidR="0087672C" w:rsidRPr="0087672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Деонтологические</w:t>
            </w:r>
            <w:proofErr w:type="spellEnd"/>
            <w:r w:rsidR="0087672C" w:rsidRPr="0087672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аспекты общения в работе с пациентами сестринского персонала.</w:t>
            </w:r>
          </w:p>
          <w:p w14:paraId="2E324129" w14:textId="3BD049CB" w:rsidR="00B908C5" w:rsidRDefault="00043F5F" w:rsidP="00B908C5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B908C5">
              <w:t xml:space="preserve"> </w:t>
            </w:r>
            <w:r w:rsidR="00C524DD" w:rsidRPr="00C524DD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Наталья Георгиевна, главная медицинская сестра ГБУЗ АО «АМОКБ». </w:t>
            </w:r>
          </w:p>
          <w:p w14:paraId="40ABD11B" w14:textId="279D091C" w:rsidR="00DE4467" w:rsidRPr="00DC0957" w:rsidRDefault="00DE4467" w:rsidP="00B908C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DC095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</w:t>
            </w:r>
            <w:r w:rsidR="00DC0957" w:rsidRPr="00DC095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узнают,</w:t>
            </w:r>
            <w:r w:rsidRPr="00DC095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как избегать ненужных негативных психологических воздействий, способствовать созданию психологического климата, благоприятно влияющего на процесс выздоровления.</w:t>
            </w:r>
          </w:p>
          <w:p w14:paraId="256787FC" w14:textId="113A9468" w:rsidR="008E5DE5" w:rsidRDefault="008E5DE5" w:rsidP="008E5DE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6BC4673A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847DDE" w14:textId="5FC95E18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12.20-12.30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D116D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  <w:p w14:paraId="69DD59A1" w14:textId="58205155" w:rsidR="00A71272" w:rsidRDefault="00A7127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3CB6A6E0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911EE" w14:textId="5168E855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12.30-12.45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0D795" w14:textId="5B1491B7" w:rsidR="000D53BC" w:rsidRPr="00C524DD" w:rsidRDefault="00043F5F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Обеспечение и поддержание периферического венозного доступа.</w:t>
            </w:r>
          </w:p>
          <w:p w14:paraId="6FE8DC3E" w14:textId="77777777" w:rsidR="001445CD" w:rsidRDefault="00043F5F" w:rsidP="00C524DD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B62C9" w:rsidRPr="004B62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Иноземцева Ольга Евгеньевна</w:t>
            </w:r>
            <w:r w:rsidR="004B62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</w:t>
            </w:r>
            <w:r w:rsidR="004B62C9" w:rsidRPr="004B62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таршая медицинская сестра отделения анестезиологии - реанимации ЧУЗ «Медико-санитарная часть» Газпром</w:t>
            </w:r>
            <w:r w:rsidR="004B62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3D5338CB" w14:textId="2681E861" w:rsidR="00DE4467" w:rsidRPr="00D0580F" w:rsidRDefault="00DE4467" w:rsidP="00C524DD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рассмотрит вопросы, связанные с установкой и поддержанием периферического венозного сосудистого доступа, рас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скажет об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алгоритм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установки сосудистого доступа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. 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lastRenderedPageBreak/>
              <w:t xml:space="preserve">Слушатели узнают </w:t>
            </w:r>
            <w:proofErr w:type="gramStart"/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о 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срок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ах</w:t>
            </w:r>
            <w:proofErr w:type="gramEnd"/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использования ПВК различных типов, 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об 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уход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направлен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ном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на профилактику осложнений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347458AD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CC521" w14:textId="45E10CD9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12.45-12.55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35017" w14:textId="77777777" w:rsidR="00043F5F" w:rsidRDefault="00043F5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4E8F726B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AA1E9" w14:textId="3B989123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12.55-13.10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7394" w14:textId="21FA9EC7" w:rsidR="0075776F" w:rsidRDefault="00043F5F" w:rsidP="00B908C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C524D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Стерилизация медицинских изделий и применение упаковочных систем.</w:t>
            </w:r>
          </w:p>
          <w:p w14:paraId="5530DF3C" w14:textId="77777777" w:rsidR="0018365E" w:rsidRDefault="00043F5F" w:rsidP="00C524DD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="00B001DC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Андреева Светлана Александровна, исполнительный директор АРОО «ПСА».</w:t>
            </w:r>
          </w:p>
          <w:p w14:paraId="5C29E6FD" w14:textId="1DECBD94" w:rsidR="00DC0957" w:rsidRPr="00DC0957" w:rsidRDefault="00DC0957" w:rsidP="00C524DD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DC095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требованиях, предъявляемых к медицинским стерилизационным упаковочным материалам,</w:t>
            </w:r>
            <w:r w:rsidRPr="00DC0957">
              <w:rPr>
                <w:i/>
                <w:iCs/>
              </w:rPr>
              <w:t xml:space="preserve"> </w:t>
            </w:r>
            <w:r w:rsidRPr="00DC09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DC095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равилах упаковывания изделий для последующей стерилизации. Слушатели узнают, как осуществляется контроль качества стерилизации.</w:t>
            </w:r>
          </w:p>
        </w:tc>
      </w:tr>
      <w:tr w:rsidR="0075776F" w14:paraId="56106CD5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54C08" w14:textId="73DEB56A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13.10-13.20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2D4F4" w14:textId="77777777" w:rsidR="00043F5F" w:rsidRDefault="00043F5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84D0EF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2BF933" w14:textId="33F84A85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13.20-13.35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00DA" w14:textId="1AC8ACAE" w:rsidR="00043F5F" w:rsidRPr="00B908C5" w:rsidRDefault="00043F5F" w:rsidP="00B908C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F77C7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Уход за промежностью пациента с постоянным мочевым катетером </w:t>
            </w:r>
            <w:proofErr w:type="spellStart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Фолея</w:t>
            </w:r>
            <w:proofErr w:type="spellEnd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5A1978A" w14:textId="47EC2DBE" w:rsidR="00B908C5" w:rsidRDefault="00043F5F" w:rsidP="00B908C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Бузало</w:t>
            </w:r>
            <w:proofErr w:type="spellEnd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Елена Владимировна, главная медицинская сестра ГБУЗ АО «ГКБ № 3 им. С.М. Кирова».</w:t>
            </w:r>
          </w:p>
          <w:p w14:paraId="4AA3A618" w14:textId="77777777" w:rsidR="00602239" w:rsidRDefault="00602239" w:rsidP="00B908C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5DCCB79F" w14:textId="183C517C" w:rsidR="000449D3" w:rsidRPr="000449D3" w:rsidRDefault="000449D3" w:rsidP="000449D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Слушатели узнают об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уход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е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за промежностью пациента с</w:t>
            </w:r>
          </w:p>
          <w:p w14:paraId="3B1B0C32" w14:textId="797A4C86" w:rsidR="000449D3" w:rsidRPr="000449D3" w:rsidRDefault="000449D3" w:rsidP="000449D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постоянным уретральным катетеро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м. Лектор расскажет о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профилактике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ИСМП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мочевыводящих путей у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так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их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пациент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ов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о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применени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различных мочеприемников, 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обучении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пациента и его</w:t>
            </w:r>
          </w:p>
          <w:p w14:paraId="033F7C00" w14:textId="7732D31E" w:rsidR="00D93FC0" w:rsidRDefault="000449D3" w:rsidP="000449D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родственников уходу за постоянным катетером и мочеприемником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24D1C087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03EDD" w14:textId="4733882F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13.35-13.45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86D30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EFB677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D3B8B6" w14:textId="5288F7F8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13.45-14.00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E466" w14:textId="01C8EB35" w:rsidR="00043F5F" w:rsidRPr="00C524DD" w:rsidRDefault="00043F5F" w:rsidP="0022423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B908C5">
              <w:t xml:space="preserve"> </w:t>
            </w:r>
            <w:r w:rsidR="00C524DD" w:rsidRPr="00C524DD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в уходе за пациентом. Профилактика пролежней.</w:t>
            </w:r>
          </w:p>
          <w:p w14:paraId="1A54E766" w14:textId="77777777" w:rsidR="00435348" w:rsidRDefault="00043F5F" w:rsidP="00C524DD">
            <w:pP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CD12CA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B62C9" w:rsidRPr="004B62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Богуш Елена Николаевна Главная медицинская сестра ГБУЗ АО "Областной кардиологический диспансер".</w:t>
            </w:r>
          </w:p>
          <w:p w14:paraId="2336C231" w14:textId="77777777" w:rsidR="000449D3" w:rsidRDefault="000449D3" w:rsidP="00602239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Лектор расскажет о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новы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х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технология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х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, повышающи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х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эффективность 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качество ухода за тяжелобольным пациентом, облегчающи</w:t>
            </w:r>
            <w:r w:rsidR="002D0FE9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х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работу медицинской сестры</w:t>
            </w:r>
            <w:r w:rsidR="002D0FE9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1FD127C7" w14:textId="1B84A80F" w:rsidR="002D0FE9" w:rsidRDefault="002D0FE9" w:rsidP="00602239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Слушатели узнают о видах обработки кожи пациента, об алгоритме действий по уходу за кожей тяжелобольного человека. О средствах, применяемых для обработки кожи и об учете обработок кожи больных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0EFC66DD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7BD69" w14:textId="19543D89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14.00-14.10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A383E" w14:textId="25971B11" w:rsidR="00602239" w:rsidRPr="00BD3E71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220340D4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02D294" w14:textId="1FA195F6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14.10-14.2</w:t>
            </w:r>
            <w:r w:rsidR="004B41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2FA30" w14:textId="6C6E112B" w:rsidR="005167CF" w:rsidRDefault="00043F5F" w:rsidP="00F77C7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C524D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Основные принципы лечебного питания. Кормление тяжелобольных.</w:t>
            </w:r>
          </w:p>
          <w:p w14:paraId="57CCDEE9" w14:textId="193E4F16" w:rsidR="00B908C5" w:rsidRDefault="00043F5F" w:rsidP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lastRenderedPageBreak/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Саламахина</w:t>
            </w:r>
            <w:proofErr w:type="spellEnd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Людмила Александровна, главная медицинская сестра ГБУЗ АО «Областной клинический противотуберкулезный диспансер».</w:t>
            </w:r>
          </w:p>
          <w:p w14:paraId="066CC5E1" w14:textId="15EFF5C6" w:rsidR="002D0FE9" w:rsidRDefault="002D0FE9" w:rsidP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121A454F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 пяти основных моментах, на которые нужно обратить внимание при организации питания лежачего больного:</w:t>
            </w:r>
          </w:p>
          <w:p w14:paraId="14E1A033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- сбалансированный рацион;</w:t>
            </w:r>
          </w:p>
          <w:p w14:paraId="2ECB765B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- оптимальный график питания;</w:t>
            </w:r>
          </w:p>
          <w:p w14:paraId="4E8852E1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- правильная консистенция и температура пищи;</w:t>
            </w:r>
          </w:p>
          <w:p w14:paraId="5EE06910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- гигиена больного;</w:t>
            </w:r>
          </w:p>
          <w:p w14:paraId="622B7728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- оценка возможности больного принимать пищу самостоятельно.</w:t>
            </w:r>
          </w:p>
          <w:p w14:paraId="38872C66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технике кормления лежачего больного.</w:t>
            </w:r>
          </w:p>
          <w:p w14:paraId="31B466C7" w14:textId="34BF09FD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об обезвоживании у пожилых людей, симптомах и болезнях, связанных с этим.</w:t>
            </w:r>
          </w:p>
          <w:p w14:paraId="764DCECB" w14:textId="699016F0" w:rsidR="002D0FE9" w:rsidRPr="00565684" w:rsidRDefault="002D0FE9" w:rsidP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1993AA75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DABAE3" w14:textId="25A96E55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14.2</w:t>
            </w:r>
            <w:r w:rsidR="004B41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-14.3</w:t>
            </w:r>
            <w:r w:rsidR="004B41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0874E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4B1706F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FF0C5D" w14:textId="21B4E63B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14.3</w:t>
            </w:r>
            <w:r w:rsidR="004B41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-14.</w:t>
            </w:r>
            <w:r w:rsidR="004B41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8F6314" w14:textId="4F9DC8CF" w:rsidR="00216454" w:rsidRDefault="00043F5F" w:rsidP="008A223B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Методы оценки дисфагии и профилактики аспирации у паллиативных пациентов.</w:t>
            </w:r>
          </w:p>
          <w:p w14:paraId="25191356" w14:textId="239FF2B5" w:rsidR="008A223B" w:rsidRDefault="00043F5F" w:rsidP="008A223B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proofErr w:type="spellStart"/>
            <w:r w:rsidR="004B62C9" w:rsidRPr="004B62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Бузало</w:t>
            </w:r>
            <w:proofErr w:type="spellEnd"/>
            <w:r w:rsidR="004B62C9" w:rsidRPr="004B62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Елена Владимировна, главная медицинская сестра ГБУЗ АО «ГКБ № 3 им. С.М. Кирова».</w:t>
            </w:r>
            <w:r w:rsidR="004B62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4A2ED01C" w14:textId="00F2B185" w:rsidR="002D0FE9" w:rsidRDefault="002D0FE9" w:rsidP="008A223B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6ABD8FB4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какие нюансы надо учитывать при проведении "пробы трех глотков" у паллиативных пациентов, каковы предикторы дисфагии, как оценить и </w:t>
            </w:r>
            <w:proofErr w:type="spellStart"/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профилактировать</w:t>
            </w:r>
            <w:proofErr w:type="spellEnd"/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риск аспирации.</w:t>
            </w:r>
          </w:p>
          <w:p w14:paraId="7990EBA4" w14:textId="053EE1A8" w:rsid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Лектор расскажет о постановке </w:t>
            </w:r>
            <w:proofErr w:type="spellStart"/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назогастрального</w:t>
            </w:r>
            <w:proofErr w:type="spellEnd"/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зонда, правилах кормления, о возможных осложнениях и их профилактике</w:t>
            </w:r>
            <w:r w:rsidRPr="002D0F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49A0B0F5" w14:textId="669D3E21" w:rsidR="007F5764" w:rsidRPr="007F5764" w:rsidRDefault="007F5764" w:rsidP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44973" w14:paraId="50CCFBBC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E82BFF" w14:textId="65DF994A" w:rsidR="00B44973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14.</w:t>
            </w:r>
            <w:r w:rsidR="004B41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50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</w:t>
            </w:r>
            <w:r w:rsidR="004B41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5.00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A6EF" w14:textId="4E3E1E7A" w:rsidR="00B44973" w:rsidRDefault="00B44973" w:rsidP="008A223B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7E270572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9E20C6" w14:textId="784A819B" w:rsidR="00043F5F" w:rsidRPr="008C10C9" w:rsidRDefault="004B41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15.00-15.15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85D2D" w14:textId="3CDAB4F0" w:rsidR="00043F5F" w:rsidRDefault="00B4497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44973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Профилактика падений пациентов в стационаре.</w:t>
            </w:r>
          </w:p>
          <w:p w14:paraId="1B493F53" w14:textId="77777777" w:rsidR="00B44973" w:rsidRDefault="00B44973" w:rsidP="00C524D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73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t xml:space="preserve"> </w:t>
            </w:r>
            <w:r w:rsidR="00C524DD" w:rsidRPr="00C524DD">
              <w:rPr>
                <w:rFonts w:ascii="Times New Roman" w:hAnsi="Times New Roman" w:cs="Times New Roman"/>
                <w:sz w:val="28"/>
                <w:szCs w:val="28"/>
              </w:rPr>
              <w:t>Богуш Елена Николаевна Главная медицинская сестра ГБУЗ АО "Областной кардиологический диспансер".</w:t>
            </w:r>
          </w:p>
          <w:p w14:paraId="319A87D9" w14:textId="77777777" w:rsidR="006B518F" w:rsidRDefault="006B518F" w:rsidP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  <w:p w14:paraId="210B58AF" w14:textId="77777777" w:rsidR="006B518F" w:rsidRPr="006B518F" w:rsidRDefault="006B518F" w:rsidP="006B518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B518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факторах, участвующих в </w:t>
            </w:r>
            <w:proofErr w:type="spellStart"/>
            <w:r w:rsidRPr="006B518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этиопатогенезе</w:t>
            </w:r>
            <w:proofErr w:type="spellEnd"/>
            <w:r w:rsidRPr="006B518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падений у пациентов пожилого и старческого возраста, о</w:t>
            </w:r>
          </w:p>
          <w:p w14:paraId="4B55EE31" w14:textId="77777777" w:rsidR="006B518F" w:rsidRPr="006B518F" w:rsidRDefault="006B518F" w:rsidP="006B518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B518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классификации падений в зависимости от факторов, приведших к падению, клинической картине падения, о рекомендуемых методах исследования при многофакторной оценке риска падений.</w:t>
            </w:r>
          </w:p>
          <w:p w14:paraId="455C39ED" w14:textId="3A9FA59E" w:rsidR="006B518F" w:rsidRPr="00B44973" w:rsidRDefault="006B518F" w:rsidP="006B518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B518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об общих и дифференцированных индивидуальных мерах профилактики падений.</w:t>
            </w:r>
          </w:p>
        </w:tc>
      </w:tr>
      <w:tr w:rsidR="0075776F" w14:paraId="5DE97588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08EA24" w14:textId="3183B74C" w:rsidR="00043F5F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15.1</w:t>
            </w:r>
            <w:r w:rsidR="004B41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-15.2</w:t>
            </w:r>
            <w:r w:rsidR="004B41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B2725" w14:textId="7CD77AB1" w:rsidR="00043F5F" w:rsidRPr="00C524DD" w:rsidRDefault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C524DD" w14:paraId="21058356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8E6F48" w14:textId="0593B960" w:rsidR="00C524DD" w:rsidRPr="008C10C9" w:rsidRDefault="00366718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15.2</w:t>
            </w:r>
            <w:r w:rsidR="004B41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5-15.40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7343F" w14:textId="77777777" w:rsidR="00C524DD" w:rsidRDefault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524D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Ответственность медицинских сестер за совершение ошибок при оказании медицинской помощи.</w:t>
            </w:r>
          </w:p>
          <w:p w14:paraId="69D6E281" w14:textId="77777777" w:rsidR="00C524DD" w:rsidRDefault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524D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t xml:space="preserve"> </w:t>
            </w:r>
            <w:proofErr w:type="spellStart"/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Анопко</w:t>
            </w:r>
            <w:proofErr w:type="spellEnd"/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Валентина Петровна, президент АРОО «ПСА».</w:t>
            </w:r>
          </w:p>
          <w:p w14:paraId="19D36C57" w14:textId="77777777" w:rsidR="00602239" w:rsidRDefault="0060223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124FF8B9" w14:textId="6BE7B0C4" w:rsidR="00602239" w:rsidRPr="00602239" w:rsidRDefault="0060223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0223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об основных ошибках</w:t>
            </w:r>
            <w:r>
              <w:t xml:space="preserve"> </w:t>
            </w:r>
            <w:r w:rsidRPr="0060223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при оказании медицинской помощи, о об ответственности за их совершение.</w:t>
            </w:r>
          </w:p>
        </w:tc>
      </w:tr>
      <w:tr w:rsidR="00C524DD" w14:paraId="71F2E476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D0E772" w14:textId="7013A998" w:rsidR="00C524DD" w:rsidRPr="008C10C9" w:rsidRDefault="004B41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15.40- 16.00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BC5E0" w14:textId="5F27E59A" w:rsidR="00C524DD" w:rsidRDefault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C524D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дискуссия</w:t>
            </w:r>
          </w:p>
        </w:tc>
      </w:tr>
    </w:tbl>
    <w:p w14:paraId="604EBA00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828AE38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47426971" w14:textId="72D2FE79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856F7D" wp14:editId="5384B60B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3ECEA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Президент АРОО «</w:t>
      </w:r>
      <w:proofErr w:type="gramStart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ПСА»   </w:t>
      </w:r>
      <w:proofErr w:type="gramEnd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                           В.П. </w:t>
      </w:r>
      <w:proofErr w:type="spellStart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Анопко</w:t>
      </w:r>
      <w:proofErr w:type="spellEnd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</w:t>
      </w:r>
    </w:p>
    <w:p w14:paraId="3234B72F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B644850" w14:textId="77777777" w:rsidR="00043F5F" w:rsidRDefault="00043F5F" w:rsidP="00043F5F">
      <w:pPr>
        <w:rPr>
          <w:sz w:val="36"/>
          <w:szCs w:val="36"/>
        </w:rPr>
      </w:pPr>
    </w:p>
    <w:p w14:paraId="4136EE6B" w14:textId="77777777" w:rsidR="00043F5F" w:rsidRDefault="00043F5F" w:rsidP="00043F5F"/>
    <w:p w14:paraId="7365520A" w14:textId="77777777" w:rsidR="00043F5F" w:rsidRDefault="00043F5F" w:rsidP="00043F5F"/>
    <w:p w14:paraId="425C1354" w14:textId="2E136B27" w:rsidR="00355D1C" w:rsidRDefault="00355D1C"/>
    <w:sectPr w:rsidR="0035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Arial"/>
    <w:charset w:val="00"/>
    <w:family w:val="auto"/>
    <w:pitch w:val="variable"/>
  </w:font>
  <w:font w:name="Lohit Devanagari">
    <w:altName w:val="Arial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F"/>
    <w:rsid w:val="00004A51"/>
    <w:rsid w:val="00043F5F"/>
    <w:rsid w:val="000449D3"/>
    <w:rsid w:val="00070D82"/>
    <w:rsid w:val="000D53BC"/>
    <w:rsid w:val="001445CD"/>
    <w:rsid w:val="0018365E"/>
    <w:rsid w:val="00216454"/>
    <w:rsid w:val="00224232"/>
    <w:rsid w:val="002D0372"/>
    <w:rsid w:val="002D0FE9"/>
    <w:rsid w:val="00355D1C"/>
    <w:rsid w:val="00366718"/>
    <w:rsid w:val="00387E36"/>
    <w:rsid w:val="00415D16"/>
    <w:rsid w:val="00435348"/>
    <w:rsid w:val="004364D3"/>
    <w:rsid w:val="004B41E9"/>
    <w:rsid w:val="004B62C9"/>
    <w:rsid w:val="004F0430"/>
    <w:rsid w:val="005167CF"/>
    <w:rsid w:val="00560758"/>
    <w:rsid w:val="00565684"/>
    <w:rsid w:val="00582EB4"/>
    <w:rsid w:val="00602239"/>
    <w:rsid w:val="00647889"/>
    <w:rsid w:val="006A6482"/>
    <w:rsid w:val="006B518F"/>
    <w:rsid w:val="006E31FE"/>
    <w:rsid w:val="006F0F53"/>
    <w:rsid w:val="0075776F"/>
    <w:rsid w:val="007F5764"/>
    <w:rsid w:val="00867C62"/>
    <w:rsid w:val="0087672C"/>
    <w:rsid w:val="008A223B"/>
    <w:rsid w:val="008A5F02"/>
    <w:rsid w:val="008C10C9"/>
    <w:rsid w:val="008C6C4F"/>
    <w:rsid w:val="008E5DE5"/>
    <w:rsid w:val="00955452"/>
    <w:rsid w:val="009F2928"/>
    <w:rsid w:val="00A26AC5"/>
    <w:rsid w:val="00A27F7B"/>
    <w:rsid w:val="00A71272"/>
    <w:rsid w:val="00A9774B"/>
    <w:rsid w:val="00AD729A"/>
    <w:rsid w:val="00AF0CEC"/>
    <w:rsid w:val="00B001DC"/>
    <w:rsid w:val="00B0514D"/>
    <w:rsid w:val="00B44973"/>
    <w:rsid w:val="00B74C48"/>
    <w:rsid w:val="00B8110F"/>
    <w:rsid w:val="00B908C5"/>
    <w:rsid w:val="00BA0E9D"/>
    <w:rsid w:val="00BD3E71"/>
    <w:rsid w:val="00C524DD"/>
    <w:rsid w:val="00C551CD"/>
    <w:rsid w:val="00C572A5"/>
    <w:rsid w:val="00C83DEE"/>
    <w:rsid w:val="00CD12CA"/>
    <w:rsid w:val="00CF5F3F"/>
    <w:rsid w:val="00D0580F"/>
    <w:rsid w:val="00D37538"/>
    <w:rsid w:val="00D93FC0"/>
    <w:rsid w:val="00DC0957"/>
    <w:rsid w:val="00DD046B"/>
    <w:rsid w:val="00DE4467"/>
    <w:rsid w:val="00F05245"/>
    <w:rsid w:val="00F61E88"/>
    <w:rsid w:val="00F77C7D"/>
    <w:rsid w:val="00FF0578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5A4"/>
  <w15:chartTrackingRefBased/>
  <w15:docId w15:val="{6F3009C8-41BF-48A8-8A51-D0A2614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5F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F0578"/>
  </w:style>
  <w:style w:type="character" w:customStyle="1" w:styleId="20">
    <w:name w:val="Заголовок 2 Знак"/>
    <w:basedOn w:val="a0"/>
    <w:link w:val="2"/>
    <w:uiPriority w:val="9"/>
    <w:semiHidden/>
    <w:rsid w:val="00224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34</cp:revision>
  <dcterms:created xsi:type="dcterms:W3CDTF">2021-12-06T08:48:00Z</dcterms:created>
  <dcterms:modified xsi:type="dcterms:W3CDTF">2022-11-25T18:36:00Z</dcterms:modified>
</cp:coreProperties>
</file>