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221C" w14:textId="0D5C43B4" w:rsidR="00043F5F" w:rsidRPr="003F2125" w:rsidRDefault="00043F5F" w:rsidP="003F2125">
      <w:pPr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Общероссийская общественная организация</w:t>
      </w:r>
    </w:p>
    <w:p w14:paraId="67AF584C" w14:textId="2C19670D" w:rsidR="00043F5F" w:rsidRPr="003F2125" w:rsidRDefault="00043F5F" w:rsidP="003F2125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Ассоциация медицинских сестер России</w:t>
      </w:r>
    </w:p>
    <w:p w14:paraId="6593359D" w14:textId="77777777" w:rsidR="00043F5F" w:rsidRPr="003F2125" w:rsidRDefault="00043F5F" w:rsidP="003F2125">
      <w:pPr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22512F2" w14:textId="77777777" w:rsidR="00A27F7B" w:rsidRPr="003F2125" w:rsidRDefault="00A27F7B" w:rsidP="003F21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Астраханская региональная общественная организация</w:t>
      </w:r>
    </w:p>
    <w:p w14:paraId="23549300" w14:textId="68A6142A" w:rsidR="00A27F7B" w:rsidRPr="003F2125" w:rsidRDefault="00A27F7B" w:rsidP="003F21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«Профессиональная сестринская ассоциация»</w:t>
      </w:r>
    </w:p>
    <w:p w14:paraId="46608F76" w14:textId="77777777" w:rsidR="00A27F7B" w:rsidRPr="003F2125" w:rsidRDefault="00A27F7B" w:rsidP="003F21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14:paraId="13C32A3E" w14:textId="1F0A984B" w:rsidR="00043F5F" w:rsidRPr="003F2125" w:rsidRDefault="00043F5F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СПЕЦИАЛИЗИРОВАННАЯ СЕКЦИЯ АРОО «ПСА»</w:t>
      </w:r>
    </w:p>
    <w:p w14:paraId="41383C8D" w14:textId="6DE56004" w:rsidR="00043F5F" w:rsidRPr="003F2125" w:rsidRDefault="00D775EC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«СЕСТРИНСКОЕ ДЕЛО ВО ФТИЗИАТРИИ»</w:t>
      </w:r>
    </w:p>
    <w:p w14:paraId="2577D79F" w14:textId="77777777" w:rsidR="00043F5F" w:rsidRPr="003F2125" w:rsidRDefault="00043F5F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0197C5E8" w14:textId="401CACAC" w:rsidR="00043F5F" w:rsidRPr="003F2125" w:rsidRDefault="003F2125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П</w:t>
      </w: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рограмма</w:t>
      </w:r>
    </w:p>
    <w:p w14:paraId="5019DBB9" w14:textId="143B90CE" w:rsidR="00043F5F" w:rsidRPr="003F2125" w:rsidRDefault="003F2125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научно-практической конференции</w:t>
      </w:r>
    </w:p>
    <w:p w14:paraId="0B0F3AC7" w14:textId="77777777" w:rsidR="00043F5F" w:rsidRPr="003F2125" w:rsidRDefault="00043F5F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624E8D5A" w14:textId="629354EF" w:rsidR="00043F5F" w:rsidRPr="003F2125" w:rsidRDefault="00592833" w:rsidP="003F2125">
      <w:pPr>
        <w:suppressAutoHyphens/>
        <w:spacing w:after="0" w:line="100" w:lineRule="atLeast"/>
        <w:jc w:val="center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hAnsi="Times New Roman" w:cs="Times New Roman"/>
          <w:sz w:val="28"/>
          <w:szCs w:val="28"/>
        </w:rPr>
        <w:t>«</w:t>
      </w:r>
      <w:r w:rsidR="00DC26F3" w:rsidRPr="003F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жизни и респираторная функция у пациентов, излеченных от туберкулеза легких</w:t>
      </w:r>
      <w:r w:rsidRPr="003F2125">
        <w:rPr>
          <w:rFonts w:ascii="Times New Roman" w:hAnsi="Times New Roman" w:cs="Times New Roman"/>
          <w:sz w:val="28"/>
          <w:szCs w:val="28"/>
        </w:rPr>
        <w:t>»</w:t>
      </w:r>
    </w:p>
    <w:p w14:paraId="7A91A436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4055A8BF" w14:textId="71671B50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Дата проведения:</w:t>
      </w:r>
      <w:r w:rsidR="00DC26F3"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30.03.</w:t>
      </w:r>
      <w:r w:rsidR="00B6315E"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2023</w:t>
      </w: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г.</w:t>
      </w:r>
    </w:p>
    <w:p w14:paraId="31378E6A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3B5F48FB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Место проведения: </w:t>
      </w: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val="en-US" w:eastAsia="zh-CN" w:bidi="hi-IN"/>
        </w:rPr>
        <w:t>webinar</w:t>
      </w:r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>.</w:t>
      </w:r>
      <w:proofErr w:type="spellStart"/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val="en-US" w:eastAsia="zh-CN" w:bidi="hi-IN"/>
        </w:rPr>
        <w:t>ru</w:t>
      </w:r>
      <w:proofErr w:type="spellEnd"/>
      <w:r w:rsidRPr="003F2125"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  <w:t xml:space="preserve"> </w:t>
      </w:r>
    </w:p>
    <w:p w14:paraId="667735FE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10608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8906"/>
      </w:tblGrid>
      <w:tr w:rsidR="0075776F" w:rsidRPr="003F2125" w14:paraId="06258FA2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F2F3D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A3E219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ОТКРЫТИЕ КОНФЕРЕНЦИИ</w:t>
            </w:r>
          </w:p>
        </w:tc>
      </w:tr>
      <w:tr w:rsidR="0075776F" w:rsidRPr="003F2125" w14:paraId="11AC1693" w14:textId="77777777" w:rsidTr="003F2125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3F651" w14:textId="67F70D85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10.00</w:t>
            </w:r>
            <w:r w:rsidR="00592833"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-</w:t>
            </w: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10.05</w:t>
            </w:r>
          </w:p>
        </w:tc>
        <w:tc>
          <w:tcPr>
            <w:tcW w:w="89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0D71AB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Приветственное слово</w:t>
            </w: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</w:p>
          <w:p w14:paraId="5FCE8AB4" w14:textId="5B339A19" w:rsidR="00043F5F" w:rsidRPr="003F2125" w:rsidRDefault="005167C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F2125"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 w:rsidRPr="003F212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75776F" w:rsidRPr="003F2125" w14:paraId="0FD8A026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EAD08F" w14:textId="125D9C46" w:rsidR="00043F5F" w:rsidRPr="003F2125" w:rsidRDefault="00592833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10.05-10.20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9CCADE" w14:textId="2C169EF5" w:rsidR="003F2125" w:rsidRPr="003F2125" w:rsidRDefault="00186D20" w:rsidP="003F21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Доклад: </w:t>
            </w:r>
            <w:proofErr w:type="spellStart"/>
            <w:r w:rsidRPr="0018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Посттуберкулезные</w:t>
            </w:r>
            <w:proofErr w:type="spellEnd"/>
            <w:r w:rsidR="003F2125"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остаточные изменения.</w:t>
            </w:r>
          </w:p>
          <w:p w14:paraId="261F9086" w14:textId="3F0E7129" w:rsidR="003F2125" w:rsidRDefault="003F2125" w:rsidP="003F21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Докладчик: </w:t>
            </w:r>
            <w:r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Лазуренко Любовь Анатольевна участковая медицинская сестра амбулаторного отделения №2 ГБУЗ АО «Областной </w:t>
            </w:r>
            <w:r w:rsidR="00186D20"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клинический противотуберкулезный</w:t>
            </w:r>
            <w:r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диспансер».</w:t>
            </w:r>
          </w:p>
          <w:p w14:paraId="28181A92" w14:textId="67D1D830" w:rsidR="00032B55" w:rsidRPr="003F2125" w:rsidRDefault="00032B55" w:rsidP="003F21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Докладчик расскажет о клиническ</w:t>
            </w:r>
            <w:r w:rsidR="009D686C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ой</w:t>
            </w:r>
            <w:r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картине больных</w:t>
            </w:r>
            <w:r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9D686C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посттуберкулезными</w:t>
            </w:r>
            <w:proofErr w:type="spellEnd"/>
            <w:r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изменениями в легких</w:t>
            </w:r>
            <w:r w:rsidR="009D686C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о сопутствующих патологиях</w:t>
            </w:r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о больших и малых </w:t>
            </w:r>
            <w:proofErr w:type="spellStart"/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посттуберкулезных</w:t>
            </w:r>
            <w:proofErr w:type="spellEnd"/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измененииях</w:t>
            </w:r>
            <w:proofErr w:type="spellEnd"/>
            <w:r w:rsidR="00D550F1" w:rsidRP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Слушатели узнают о </w:t>
            </w:r>
            <w:r w:rsidR="00D56C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мотивационных</w:t>
            </w:r>
            <w:r w:rsid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действиях </w:t>
            </w:r>
            <w:r w:rsidR="00785D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медицинской сестры,</w:t>
            </w:r>
            <w:r w:rsid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D56C5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направленных</w:t>
            </w:r>
            <w:r w:rsid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на </w:t>
            </w:r>
            <w:r w:rsidR="00F72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восстановление</w:t>
            </w:r>
            <w:r w:rsidR="00D550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F72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психологического статуса </w:t>
            </w:r>
            <w:proofErr w:type="gramStart"/>
            <w:r w:rsidR="00785D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пациента</w:t>
            </w:r>
            <w:proofErr w:type="gramEnd"/>
            <w:r w:rsidR="00F72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излеченного от туберкулеза.</w:t>
            </w:r>
          </w:p>
          <w:p w14:paraId="256787FC" w14:textId="32F4B539" w:rsidR="008E5DE5" w:rsidRPr="003F2125" w:rsidRDefault="008E5DE5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:rsidRPr="003F2125" w14:paraId="6BC4673A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847DDE" w14:textId="2CF69C46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10.20-10.30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D116D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  <w:p w14:paraId="69DD59A1" w14:textId="58205155" w:rsidR="00A71272" w:rsidRPr="003F2125" w:rsidRDefault="00A7127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:rsidRPr="003F2125" w14:paraId="3CB6A6E0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B911EE" w14:textId="34586FFE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10.30-10.45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4D4791" w14:textId="68ECF751" w:rsidR="00186D20" w:rsidRPr="00186D20" w:rsidRDefault="003F2125" w:rsidP="00186D20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Доклад:</w:t>
            </w:r>
            <w:r w:rsidR="00186D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6D20" w:rsidRPr="0018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Хронические заболевания органов дыхания у </w:t>
            </w:r>
          </w:p>
          <w:p w14:paraId="3D07A25F" w14:textId="6F3D7CA2" w:rsidR="00186D20" w:rsidRPr="00186D20" w:rsidRDefault="00186D20" w:rsidP="00186D20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больных, излеченных от туберкулеза легких, качество жизни у </w:t>
            </w:r>
          </w:p>
          <w:p w14:paraId="68F47A13" w14:textId="1ABF6EBA" w:rsidR="003F2125" w:rsidRPr="003F2125" w:rsidRDefault="00186D20" w:rsidP="00186D20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D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больных с хроническими заболеваниями легких.</w:t>
            </w:r>
          </w:p>
          <w:p w14:paraId="4A0A2D5F" w14:textId="77777777" w:rsidR="00186D20" w:rsidRDefault="003F2125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Докладчик: </w:t>
            </w:r>
            <w:r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Екатерина Владимировна старшая медицинская </w:t>
            </w:r>
          </w:p>
          <w:p w14:paraId="2F26FB7E" w14:textId="77777777" w:rsidR="00186D20" w:rsidRDefault="003F2125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сестра амбулаторного отделения №1 ГБУЗ АО «Областной клинический  </w:t>
            </w:r>
          </w:p>
          <w:p w14:paraId="05FC086B" w14:textId="6AE86B59" w:rsidR="003F2125" w:rsidRDefault="003F2125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противотуберкулезный диспансер»</w:t>
            </w:r>
            <w:r w:rsidR="00D4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16B29FE" w14:textId="3736EE6F" w:rsidR="00D44E43" w:rsidRDefault="00D44E43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70078A" w14:textId="77777777" w:rsidR="00A8738D" w:rsidRPr="00A8738D" w:rsidRDefault="00D44E43" w:rsidP="00A8738D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Докладчик расскажет о значении спирометрии в введении больных с </w:t>
            </w:r>
          </w:p>
          <w:p w14:paraId="726D1405" w14:textId="77777777" w:rsidR="00A8738D" w:rsidRPr="00A8738D" w:rsidRDefault="00D44E43" w:rsidP="00A8738D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хроническими заболеваниями органов дыхания.</w:t>
            </w:r>
            <w:r w:rsidR="00AE1FA9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Слушатели узнают, как </w:t>
            </w:r>
            <w:r w:rsidR="00A8738D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42CA3E99" w14:textId="77777777" w:rsidR="00A8738D" w:rsidRPr="00A8738D" w:rsidRDefault="00A8738D" w:rsidP="00A8738D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для оценки проходимости бронхиальных путей </w:t>
            </w:r>
            <w:r w:rsidR="00AE1FA9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определить пиковую </w:t>
            </w:r>
          </w:p>
          <w:p w14:paraId="3D5338CB" w14:textId="5DA5F58E" w:rsidR="001445CD" w:rsidRPr="00A8738D" w:rsidRDefault="00AE1FA9" w:rsidP="00A8738D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скорость</w:t>
            </w:r>
            <w:r w:rsidR="00A8738D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выдоха и об алгоритме проведения </w:t>
            </w:r>
            <w:proofErr w:type="spellStart"/>
            <w:r w:rsidR="00A8738D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пикфлоуметрии</w:t>
            </w:r>
            <w:proofErr w:type="spellEnd"/>
            <w:r w:rsidR="00A8738D" w:rsidRPr="00A87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75776F" w:rsidRPr="003F2125" w14:paraId="347458AD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2CC521" w14:textId="7B69B85F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10.45-10.55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935017" w14:textId="77777777" w:rsidR="00043F5F" w:rsidRPr="003F2125" w:rsidRDefault="00043F5F" w:rsidP="003F2125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RPr="003F2125" w14:paraId="4E8F726B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AA1E9" w14:textId="4A61573F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10.55-11.10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C68D6" w14:textId="77777777" w:rsidR="00186D20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Доклад: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функции внешнего дыхания у больных, излеченных </w:t>
            </w:r>
          </w:p>
          <w:p w14:paraId="3714078E" w14:textId="24E3583A" w:rsidR="00D775EC" w:rsidRPr="00D775EC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туберкулеза легких.</w:t>
            </w:r>
          </w:p>
          <w:p w14:paraId="279C68DE" w14:textId="77777777" w:rsidR="00186D20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Куканова</w:t>
            </w:r>
            <w:proofErr w:type="spellEnd"/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Айдарбековна</w:t>
            </w:r>
            <w:proofErr w:type="spellEnd"/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процедурная медицинская </w:t>
            </w:r>
          </w:p>
          <w:p w14:paraId="79E22982" w14:textId="6A512834" w:rsidR="00186D20" w:rsidRDefault="00032B55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сестра отделения</w:t>
            </w:r>
            <w:r w:rsidR="00D775EC"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для больных туберкулезом органов дыхания ГБУЗ АО </w:t>
            </w:r>
          </w:p>
          <w:p w14:paraId="1672B605" w14:textId="62F1DBF8" w:rsidR="00D775EC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«Областной </w:t>
            </w:r>
            <w:r w:rsidR="00032B55"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клинический противотуберкулезный</w:t>
            </w:r>
            <w:r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диспансер»</w:t>
            </w:r>
            <w:r w:rsidR="00032B5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.</w:t>
            </w:r>
            <w:r w:rsidRPr="00D775EC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 </w:t>
            </w:r>
          </w:p>
          <w:p w14:paraId="7390976D" w14:textId="0D0E24BD" w:rsidR="00A8738D" w:rsidRDefault="00A8738D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  <w:p w14:paraId="12B259E9" w14:textId="77777777" w:rsidR="00237929" w:rsidRPr="004568F6" w:rsidRDefault="00237929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Докладчик расскажет о частоте и выраженности нарушений внешнего </w:t>
            </w:r>
          </w:p>
          <w:p w14:paraId="0B78296C" w14:textId="77777777" w:rsidR="004568F6" w:rsidRPr="004568F6" w:rsidRDefault="00237929" w:rsidP="004568F6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дыхания у больных с </w:t>
            </w:r>
            <w:proofErr w:type="spellStart"/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посттуберкулезными</w:t>
            </w:r>
            <w:proofErr w:type="spellEnd"/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изменениями. </w:t>
            </w:r>
            <w:r w:rsidR="004568F6"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Слушатели </w:t>
            </w:r>
          </w:p>
          <w:p w14:paraId="100B3D8C" w14:textId="77777777" w:rsidR="004568F6" w:rsidRPr="004568F6" w:rsidRDefault="004568F6" w:rsidP="004568F6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узнают о необходимости спирометрического контроля, длительного </w:t>
            </w:r>
          </w:p>
          <w:p w14:paraId="5E508C8D" w14:textId="77777777" w:rsidR="004568F6" w:rsidRPr="004568F6" w:rsidRDefault="004568F6" w:rsidP="004568F6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наблюдения, назначения медикаментозной терапии и проведения </w:t>
            </w:r>
          </w:p>
          <w:p w14:paraId="5C29E6FD" w14:textId="1A44D949" w:rsidR="0018365E" w:rsidRPr="004568F6" w:rsidRDefault="004568F6" w:rsidP="004568F6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8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реабилитационных мероприятий этой группы больных.</w:t>
            </w:r>
          </w:p>
        </w:tc>
      </w:tr>
      <w:tr w:rsidR="0075776F" w:rsidRPr="003F2125" w14:paraId="56106CD5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254C08" w14:textId="7176E828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11.10-11.20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E2D4F4" w14:textId="77777777" w:rsidR="00043F5F" w:rsidRPr="003F2125" w:rsidRDefault="00043F5F" w:rsidP="003F2125">
            <w:pPr>
              <w:suppressAutoHyphens/>
              <w:spacing w:after="12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RPr="003F2125" w14:paraId="3584D0EF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2BF933" w14:textId="41C0DBF9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11.20-11.35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D15F0" w14:textId="77777777" w:rsidR="00D775EC" w:rsidRPr="00D775EC" w:rsidRDefault="00D775EC" w:rsidP="003F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Доклад: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 функции внешнего дыхания у больных, излеченных от туберкулеза легких с помощью хирургических вмешательств. </w:t>
            </w:r>
          </w:p>
          <w:p w14:paraId="041F82AA" w14:textId="0A112F54" w:rsidR="00D775EC" w:rsidRPr="00D775EC" w:rsidRDefault="00032B55" w:rsidP="003F2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Докладчик: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Тертешникова</w:t>
            </w:r>
            <w:proofErr w:type="spellEnd"/>
            <w:r w:rsidR="00D775EC"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Владимировна медицинская сестра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перевязочной отделения</w:t>
            </w:r>
            <w:r w:rsidR="00D775EC"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туберкулезно-легочной хирургии №1 стационарного отделении №2 ГБУЗ АО «Областной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клинический противотуберкулезный</w:t>
            </w:r>
            <w:r w:rsidR="00D775EC"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A114344" w14:textId="77777777" w:rsidR="00D93FC0" w:rsidRDefault="00D93FC0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</w:p>
          <w:p w14:paraId="033F7C00" w14:textId="4B0E1F39" w:rsidR="004568F6" w:rsidRPr="003F2125" w:rsidRDefault="004568F6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Слушатели узнают о в</w:t>
            </w:r>
            <w:r w:rsidRPr="004568F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ид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ах</w:t>
            </w:r>
            <w:r w:rsidRPr="004568F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хирургических вмешательств при </w:t>
            </w:r>
            <w:proofErr w:type="spellStart"/>
            <w:r w:rsidRPr="004568F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туберкулё</w:t>
            </w:r>
            <w:r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ме</w:t>
            </w:r>
            <w:proofErr w:type="spellEnd"/>
            <w:r w:rsidRPr="004568F6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легкого</w:t>
            </w:r>
            <w:r w:rsid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, о п</w:t>
            </w:r>
            <w:r w:rsidR="008E0F8D" w:rsidRP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оказания</w:t>
            </w:r>
            <w:r w:rsid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х</w:t>
            </w:r>
            <w:r w:rsidR="008E0F8D" w:rsidRP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к проведению резекци</w:t>
            </w:r>
            <w:r w:rsid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и, а </w:t>
            </w:r>
            <w:r w:rsidR="00BC4AF1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также</w:t>
            </w:r>
            <w:r w:rsid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BC4AF1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об осложнениях</w:t>
            </w:r>
            <w:r w:rsidR="008E0F8D" w:rsidRP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после резекции легкого и </w:t>
            </w:r>
            <w:proofErr w:type="spellStart"/>
            <w:r w:rsidR="008E0F8D" w:rsidRP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лобэктомии</w:t>
            </w:r>
            <w:proofErr w:type="spellEnd"/>
            <w:r w:rsidR="008E0F8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>.</w:t>
            </w:r>
            <w:r w:rsidR="00B6256D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Докладчик расскажет о послеоперационном уходе в отделении реанимации и интенсивной терапии. </w:t>
            </w:r>
          </w:p>
        </w:tc>
      </w:tr>
      <w:tr w:rsidR="0075776F" w:rsidRPr="003F2125" w14:paraId="24D1C087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3503EDD" w14:textId="7235C2CC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11.35-11.45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86D30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RPr="003F2125" w14:paraId="35EFB677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D3B8B6" w14:textId="57B65C77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11.45- 12.00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E4A5" w14:textId="77777777" w:rsidR="00D775EC" w:rsidRPr="003F2125" w:rsidRDefault="00FE172C" w:rsidP="003F21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125"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D775EC" w:rsidRPr="003F21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Доклад:</w:t>
            </w:r>
            <w:r w:rsidR="00D775EC" w:rsidRPr="003F21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Оценка одышки как компонента качества жизни у больных с хроническими заболеваниями легких.</w:t>
            </w:r>
          </w:p>
          <w:p w14:paraId="54084B88" w14:textId="4AE0CA94" w:rsidR="00D775EC" w:rsidRDefault="00D775EC" w:rsidP="003F21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Бисалиева</w:t>
            </w:r>
            <w:proofErr w:type="spellEnd"/>
            <w:r w:rsidRPr="00D77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Мадина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Анарвасовна</w:t>
            </w:r>
            <w:proofErr w:type="spellEnd"/>
            <w:r w:rsidRPr="00D775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2B5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п</w:t>
            </w: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алатная медсестра отделения для больных туберкулезом органов </w:t>
            </w:r>
            <w:r w:rsidR="00972D81"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дыхания ГБУЗ</w:t>
            </w: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АО «Областной </w:t>
            </w:r>
            <w:r w:rsidR="00972D81"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клинический противотуберкулезный</w:t>
            </w: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диспансер». </w:t>
            </w:r>
          </w:p>
          <w:p w14:paraId="2CC87FB6" w14:textId="77777777" w:rsidR="001A3F9E" w:rsidRDefault="001A3F9E" w:rsidP="003F21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14:paraId="61DA0C7F" w14:textId="7EA81117" w:rsidR="00E56948" w:rsidRPr="00D775EC" w:rsidRDefault="00E56948" w:rsidP="003F212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1A3F9E"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 xml:space="preserve">Докладчик даст краткую </w:t>
            </w:r>
            <w:r w:rsidR="001A3F9E" w:rsidRPr="001A3F9E"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характеристику такой</w:t>
            </w:r>
            <w:r w:rsidRPr="001A3F9E">
              <w:rPr>
                <w:rFonts w:ascii="Times New Roman" w:eastAsia="Calibri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 xml:space="preserve"> приспособительной реакции организма, как одышка, расскажет о разновидностях и причине одышки. </w:t>
            </w:r>
          </w:p>
          <w:p w14:paraId="1FD127C7" w14:textId="17F5C705" w:rsidR="00FF0578" w:rsidRPr="003F2125" w:rsidRDefault="00972D81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kern w:val="2"/>
                <w:sz w:val="28"/>
                <w:szCs w:val="28"/>
                <w:lang w:eastAsia="zh-CN" w:bidi="hi-IN"/>
              </w:rPr>
            </w:pPr>
            <w:r w:rsidRPr="001A3F9E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Слушатели узнают о</w:t>
            </w:r>
            <w:r w:rsidR="00E56948" w:rsidRPr="001A3F9E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диагностике и обследовании при одышке</w:t>
            </w:r>
            <w:r w:rsidR="001A3F9E" w:rsidRPr="001A3F9E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, а также о шкалах для оценки одышки.</w:t>
            </w:r>
          </w:p>
        </w:tc>
      </w:tr>
      <w:tr w:rsidR="0075776F" w:rsidRPr="003F2125" w14:paraId="0EFC66DD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837BD69" w14:textId="66F2D62D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12.00-12.10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6A383E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75776F" w:rsidRPr="003F2125" w14:paraId="220340D4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02D294" w14:textId="1089549C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12.10-12.25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9FFDC8" w14:textId="77777777" w:rsidR="00D775EC" w:rsidRPr="00D775EC" w:rsidRDefault="00D775EC" w:rsidP="003F212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Доклад: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 к физической нагрузке у больных с хроническими заболеваниями легких.</w:t>
            </w:r>
          </w:p>
          <w:p w14:paraId="54D7AA43" w14:textId="17A3B606" w:rsidR="00D775EC" w:rsidRDefault="00D775EC" w:rsidP="003F2125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Докладчик: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Багрова Надежда Александровна старшая медицинская сестра отделения для больных с множественной лекарственной устойчивостью возбудителя ГБУЗ АО «Областной </w:t>
            </w:r>
            <w:r w:rsidR="00032B55"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клинический противотуберкулезный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диспансер».</w:t>
            </w:r>
          </w:p>
          <w:p w14:paraId="7E8AD04E" w14:textId="2E662F28" w:rsidR="001A3F9E" w:rsidRDefault="001A3F9E" w:rsidP="003F2125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2BDDE3" w14:textId="71C6CCB7" w:rsidR="001A3F9E" w:rsidRPr="00D775EC" w:rsidRDefault="001A3F9E" w:rsidP="001A3F9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Слушатели узнают о хронических патологических процессах в 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легких, которые</w:t>
            </w: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приводят к снижению толерантности к физической нагрузке и падению качества жизни пациентов. Докладчик расскажет 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 использовании</w:t>
            </w: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теста с 6-минутной ходьбой в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пульмонологической практике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для оценки толерантности к физической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нагрузке у пациентов с ХОБЛ</w:t>
            </w:r>
            <w:r w:rsidR="00376D8D" w:rsidRPr="00376D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об основных правилах физической тренировки у пациентов с заболеваниями легких.</w:t>
            </w:r>
          </w:p>
          <w:p w14:paraId="764DCECB" w14:textId="7F4BCA25" w:rsidR="00224232" w:rsidRPr="003F2125" w:rsidRDefault="0022423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75776F" w:rsidRPr="003F2125" w14:paraId="1993AA75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DABAE3" w14:textId="15B73951" w:rsidR="00043F5F" w:rsidRPr="003F2125" w:rsidRDefault="00070D82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12.25-12.35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40874E" w14:textId="77777777" w:rsidR="00043F5F" w:rsidRPr="003F2125" w:rsidRDefault="00043F5F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Ответы на вопросы слушателей</w:t>
            </w:r>
          </w:p>
        </w:tc>
      </w:tr>
      <w:tr w:rsidR="005569C9" w:rsidRPr="003F2125" w14:paraId="79CD713C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62AB83" w14:textId="06C65878" w:rsidR="005569C9" w:rsidRPr="003F2125" w:rsidRDefault="00720F37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12.35 -12.50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BEB72" w14:textId="77777777" w:rsidR="00032B55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Доклад:</w:t>
            </w:r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Санаторно-курортное лечение и реабилитация у больных </w:t>
            </w:r>
          </w:p>
          <w:p w14:paraId="6B75C088" w14:textId="4C542F15" w:rsidR="00D775EC" w:rsidRPr="00D775EC" w:rsidRDefault="00D775EC" w:rsidP="003F212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туберкулезом легких и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посттуберкулезными</w:t>
            </w:r>
            <w:proofErr w:type="spellEnd"/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изменениями</w:t>
            </w:r>
            <w:r w:rsidR="0003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7E65F44" w14:textId="77777777" w:rsidR="00032B55" w:rsidRDefault="00D775EC" w:rsidP="00032B55">
            <w:pPr>
              <w:spacing w:after="0" w:line="240" w:lineRule="auto"/>
              <w:ind w:left="1410" w:hanging="14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Докладчик</w:t>
            </w:r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Чукаева</w:t>
            </w:r>
            <w:proofErr w:type="spellEnd"/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D77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Хазиевна</w:t>
            </w:r>
            <w:proofErr w:type="spellEnd"/>
            <w:r w:rsidR="00032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сестра палатная </w:t>
            </w:r>
          </w:p>
          <w:p w14:paraId="11B03C58" w14:textId="77777777" w:rsidR="00032B55" w:rsidRDefault="00D775EC" w:rsidP="00032B55">
            <w:pPr>
              <w:spacing w:after="0" w:line="240" w:lineRule="auto"/>
              <w:ind w:left="1410" w:hanging="1410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77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отделения для больных туберкулезом органов дыхания, </w:t>
            </w: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ГБУЗ АО </w:t>
            </w:r>
          </w:p>
          <w:p w14:paraId="749700C4" w14:textId="0DBD4748" w:rsidR="00D775EC" w:rsidRPr="00D775EC" w:rsidRDefault="00D775EC" w:rsidP="00032B55">
            <w:pPr>
              <w:spacing w:after="0" w:line="240" w:lineRule="auto"/>
              <w:ind w:left="1410" w:hanging="1410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«Областной </w:t>
            </w:r>
            <w:r w:rsidR="00032B55"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клинический противотуберкулезный</w:t>
            </w:r>
            <w:r w:rsidRPr="00D775EC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диспансер».  </w:t>
            </w:r>
          </w:p>
          <w:p w14:paraId="0559150C" w14:textId="77777777" w:rsidR="00FE1293" w:rsidRDefault="00FE1293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</w:p>
          <w:p w14:paraId="7A5A6B25" w14:textId="7E9ECFDA" w:rsidR="00A145C2" w:rsidRPr="003F2125" w:rsidRDefault="00A145C2" w:rsidP="00785DBA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Докладчик расскажет о </w:t>
            </w:r>
            <w:r w:rsidRPr="00A145C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легочн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ой</w:t>
            </w:r>
            <w:r w:rsidRPr="00A145C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реабилитаци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и - </w:t>
            </w:r>
            <w:r w:rsidRPr="00A145C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метод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е</w:t>
            </w:r>
            <w:r w:rsidRPr="00A145C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лечения больных с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Pr="00A145C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хроническими заболеваниями легких</w:t>
            </w:r>
            <w:r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, об основных целях реабилитации. </w:t>
            </w:r>
            <w:r w:rsidR="000237B2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>Слушатели узнают на основе какого приказа осуществляется санаторно- курортное лечение, Какой категории больных с туберкулезом легких показано санаторно-курортное лечение.</w:t>
            </w:r>
            <w:r w:rsidR="00785DBA">
              <w:rPr>
                <w:rFonts w:ascii="Times New Roman" w:eastAsia="WenQuanYi Micro Hei" w:hAnsi="Times New Roman" w:cs="Times New Roman"/>
                <w:i/>
                <w:iCs/>
                <w:kern w:val="2"/>
                <w:sz w:val="28"/>
                <w:szCs w:val="28"/>
                <w:lang w:eastAsia="zh-CN" w:bidi="hi-IN"/>
              </w:rPr>
              <w:t xml:space="preserve"> Так же слушатели узнают о кумысолечении при туберкулезе легких.</w:t>
            </w:r>
          </w:p>
        </w:tc>
      </w:tr>
      <w:tr w:rsidR="005569C9" w:rsidRPr="003F2125" w14:paraId="49130319" w14:textId="77777777" w:rsidTr="003F2125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05146D" w14:textId="63B32242" w:rsidR="005569C9" w:rsidRPr="003F2125" w:rsidRDefault="00720F37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  <w:t>12.50-13.00</w:t>
            </w:r>
          </w:p>
        </w:tc>
        <w:tc>
          <w:tcPr>
            <w:tcW w:w="8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D84F9" w14:textId="40904CEE" w:rsidR="005569C9" w:rsidRPr="003F2125" w:rsidRDefault="00DC26F3" w:rsidP="003F2125">
            <w:pPr>
              <w:suppressAutoHyphens/>
              <w:spacing w:after="0" w:line="100" w:lineRule="atLeast"/>
              <w:jc w:val="both"/>
              <w:rPr>
                <w:rFonts w:ascii="Times New Roman" w:eastAsia="WenQuanYi Micro Hei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3F2125">
              <w:rPr>
                <w:rFonts w:ascii="Times New Roman" w:eastAsia="WenQuanYi Micro Hei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Финальная дискуссия</w:t>
            </w:r>
          </w:p>
        </w:tc>
      </w:tr>
    </w:tbl>
    <w:p w14:paraId="604EBA00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2828AE38" w14:textId="77777777" w:rsidR="008C10C9" w:rsidRPr="003F2125" w:rsidRDefault="008C10C9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47426971" w14:textId="44F3CA4C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F21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856F7D" wp14:editId="5384B60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Председатель программного комитета</w:t>
      </w:r>
    </w:p>
    <w:p w14:paraId="59D3ECEA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Президент АРОО «</w:t>
      </w:r>
      <w:proofErr w:type="gramStart"/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ПСА»   </w:t>
      </w:r>
      <w:proofErr w:type="gramEnd"/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                                                          В.П. </w:t>
      </w:r>
      <w:proofErr w:type="spellStart"/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>Анопко</w:t>
      </w:r>
      <w:proofErr w:type="spellEnd"/>
      <w:r w:rsidRPr="003F2125">
        <w:rPr>
          <w:rFonts w:ascii="Times New Roman" w:eastAsia="WenQuanYi Micro Hei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</w:t>
      </w:r>
    </w:p>
    <w:p w14:paraId="3234B72F" w14:textId="77777777" w:rsidR="00043F5F" w:rsidRPr="003F2125" w:rsidRDefault="00043F5F" w:rsidP="003F2125">
      <w:pPr>
        <w:suppressAutoHyphens/>
        <w:spacing w:after="0" w:line="100" w:lineRule="atLeast"/>
        <w:jc w:val="both"/>
        <w:rPr>
          <w:rFonts w:ascii="Times New Roman" w:eastAsia="WenQuanYi Micro Hei" w:hAnsi="Times New Roman" w:cs="Times New Roman"/>
          <w:kern w:val="2"/>
          <w:sz w:val="28"/>
          <w:szCs w:val="28"/>
          <w:lang w:eastAsia="zh-CN" w:bidi="hi-IN"/>
        </w:rPr>
      </w:pPr>
    </w:p>
    <w:p w14:paraId="2B644850" w14:textId="77777777" w:rsidR="00043F5F" w:rsidRPr="003F2125" w:rsidRDefault="00043F5F" w:rsidP="003F21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36EE6B" w14:textId="77777777" w:rsidR="00043F5F" w:rsidRPr="003F2125" w:rsidRDefault="00043F5F" w:rsidP="003F212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5520A" w14:textId="77777777" w:rsidR="00043F5F" w:rsidRPr="003F2125" w:rsidRDefault="00043F5F" w:rsidP="003F21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F5F" w:rsidRPr="003F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5F"/>
    <w:rsid w:val="00004A51"/>
    <w:rsid w:val="000237B2"/>
    <w:rsid w:val="00032B55"/>
    <w:rsid w:val="00043F5F"/>
    <w:rsid w:val="00070D82"/>
    <w:rsid w:val="000955C5"/>
    <w:rsid w:val="000D53BC"/>
    <w:rsid w:val="001445CD"/>
    <w:rsid w:val="00161E6F"/>
    <w:rsid w:val="0018365E"/>
    <w:rsid w:val="00186D20"/>
    <w:rsid w:val="001A3F9E"/>
    <w:rsid w:val="00216454"/>
    <w:rsid w:val="00224232"/>
    <w:rsid w:val="00237929"/>
    <w:rsid w:val="00242D1D"/>
    <w:rsid w:val="00274672"/>
    <w:rsid w:val="002D0372"/>
    <w:rsid w:val="00321282"/>
    <w:rsid w:val="00355D1C"/>
    <w:rsid w:val="00376D8D"/>
    <w:rsid w:val="00383BC1"/>
    <w:rsid w:val="00387E36"/>
    <w:rsid w:val="003F2125"/>
    <w:rsid w:val="00415D16"/>
    <w:rsid w:val="004364D3"/>
    <w:rsid w:val="004568F6"/>
    <w:rsid w:val="00482EA4"/>
    <w:rsid w:val="004917D5"/>
    <w:rsid w:val="004E7BF1"/>
    <w:rsid w:val="005167CF"/>
    <w:rsid w:val="00530652"/>
    <w:rsid w:val="005569C9"/>
    <w:rsid w:val="00560758"/>
    <w:rsid w:val="00565684"/>
    <w:rsid w:val="00582EB4"/>
    <w:rsid w:val="00592833"/>
    <w:rsid w:val="005D57F8"/>
    <w:rsid w:val="005D5B49"/>
    <w:rsid w:val="005F2620"/>
    <w:rsid w:val="00647889"/>
    <w:rsid w:val="006A2E10"/>
    <w:rsid w:val="006A6482"/>
    <w:rsid w:val="006F0F53"/>
    <w:rsid w:val="00720F37"/>
    <w:rsid w:val="0075776F"/>
    <w:rsid w:val="00785DBA"/>
    <w:rsid w:val="007F5764"/>
    <w:rsid w:val="00867C62"/>
    <w:rsid w:val="008A5F02"/>
    <w:rsid w:val="008C10C9"/>
    <w:rsid w:val="008C6C4F"/>
    <w:rsid w:val="008E0F8D"/>
    <w:rsid w:val="008E5DE5"/>
    <w:rsid w:val="009001C5"/>
    <w:rsid w:val="00955452"/>
    <w:rsid w:val="00972D81"/>
    <w:rsid w:val="009D686C"/>
    <w:rsid w:val="009F06CA"/>
    <w:rsid w:val="009F2928"/>
    <w:rsid w:val="00A145C2"/>
    <w:rsid w:val="00A26AC5"/>
    <w:rsid w:val="00A27F7B"/>
    <w:rsid w:val="00A606DC"/>
    <w:rsid w:val="00A70462"/>
    <w:rsid w:val="00A71272"/>
    <w:rsid w:val="00A8738D"/>
    <w:rsid w:val="00AD729A"/>
    <w:rsid w:val="00AE1FA9"/>
    <w:rsid w:val="00AF0CEC"/>
    <w:rsid w:val="00AF1028"/>
    <w:rsid w:val="00B001DC"/>
    <w:rsid w:val="00B0514D"/>
    <w:rsid w:val="00B6256D"/>
    <w:rsid w:val="00B6315E"/>
    <w:rsid w:val="00B87801"/>
    <w:rsid w:val="00BA0E9D"/>
    <w:rsid w:val="00BC4AF1"/>
    <w:rsid w:val="00C551CD"/>
    <w:rsid w:val="00C572A5"/>
    <w:rsid w:val="00C83DEE"/>
    <w:rsid w:val="00C87B2D"/>
    <w:rsid w:val="00CC3B2C"/>
    <w:rsid w:val="00CD12CA"/>
    <w:rsid w:val="00CE6E45"/>
    <w:rsid w:val="00CF5F3F"/>
    <w:rsid w:val="00D0580F"/>
    <w:rsid w:val="00D37538"/>
    <w:rsid w:val="00D44E43"/>
    <w:rsid w:val="00D550F1"/>
    <w:rsid w:val="00D56C59"/>
    <w:rsid w:val="00D775EC"/>
    <w:rsid w:val="00D93FC0"/>
    <w:rsid w:val="00DC26F3"/>
    <w:rsid w:val="00DD046B"/>
    <w:rsid w:val="00E344BD"/>
    <w:rsid w:val="00E56948"/>
    <w:rsid w:val="00EA4739"/>
    <w:rsid w:val="00F05245"/>
    <w:rsid w:val="00F61E88"/>
    <w:rsid w:val="00F729BC"/>
    <w:rsid w:val="00F77C7D"/>
    <w:rsid w:val="00FE1293"/>
    <w:rsid w:val="00FE172C"/>
    <w:rsid w:val="00FF0578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45A4"/>
  <w15:chartTrackingRefBased/>
  <w15:docId w15:val="{6F3009C8-41BF-48A8-8A51-D0A2614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5F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F0578"/>
  </w:style>
  <w:style w:type="character" w:customStyle="1" w:styleId="20">
    <w:name w:val="Заголовок 2 Знак"/>
    <w:basedOn w:val="a0"/>
    <w:link w:val="2"/>
    <w:uiPriority w:val="9"/>
    <w:semiHidden/>
    <w:rsid w:val="00224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33</cp:revision>
  <dcterms:created xsi:type="dcterms:W3CDTF">2021-12-06T08:48:00Z</dcterms:created>
  <dcterms:modified xsi:type="dcterms:W3CDTF">2022-09-26T13:13:00Z</dcterms:modified>
</cp:coreProperties>
</file>