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4DE8" w14:textId="77777777" w:rsidR="00E3737C" w:rsidRDefault="00E3737C" w:rsidP="004C5B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Общероссийская общественная организация</w:t>
      </w:r>
    </w:p>
    <w:p w14:paraId="42D578C6" w14:textId="77777777" w:rsidR="00E3737C" w:rsidRDefault="00E3737C" w:rsidP="004C5B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Ассоциация медицинских сестер России</w:t>
      </w:r>
    </w:p>
    <w:p w14:paraId="285539BB" w14:textId="77777777" w:rsidR="003241CF" w:rsidRDefault="003241CF" w:rsidP="004C5B2C">
      <w:pPr>
        <w:pStyle w:val="Standard"/>
        <w:jc w:val="center"/>
        <w:rPr>
          <w:sz w:val="28"/>
          <w:szCs w:val="28"/>
        </w:rPr>
      </w:pPr>
    </w:p>
    <w:p w14:paraId="5E96B497" w14:textId="39D4D26D" w:rsidR="003241CF" w:rsidRDefault="003241CF" w:rsidP="004C5B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Астраханская региональная общественная организация</w:t>
      </w:r>
    </w:p>
    <w:p w14:paraId="634977C8" w14:textId="00CD84C8" w:rsidR="003241CF" w:rsidRDefault="003241CF" w:rsidP="004C5B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«Профессиональная сестринская ассоциация»</w:t>
      </w:r>
    </w:p>
    <w:p w14:paraId="25AF3207" w14:textId="77777777" w:rsidR="003241CF" w:rsidRDefault="003241CF" w:rsidP="004C5B2C">
      <w:pPr>
        <w:pStyle w:val="Standard"/>
        <w:jc w:val="center"/>
        <w:rPr>
          <w:sz w:val="28"/>
          <w:szCs w:val="28"/>
        </w:rPr>
      </w:pPr>
    </w:p>
    <w:p w14:paraId="39A509B7" w14:textId="73AEFB0E" w:rsidR="003241CF" w:rsidRDefault="003241CF" w:rsidP="004C5B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Астраханской области</w:t>
      </w:r>
    </w:p>
    <w:p w14:paraId="12872650" w14:textId="77777777" w:rsidR="00E3737C" w:rsidRDefault="00E3737C" w:rsidP="004C5B2C">
      <w:pPr>
        <w:pStyle w:val="Standard"/>
        <w:jc w:val="center"/>
        <w:rPr>
          <w:sz w:val="28"/>
          <w:szCs w:val="28"/>
        </w:rPr>
      </w:pPr>
    </w:p>
    <w:p w14:paraId="65D5917E" w14:textId="25CB40BE" w:rsidR="00E3737C" w:rsidRDefault="00E3737C" w:rsidP="004C5B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СПЕЦИАЛИЗИРОВАННАЯ СЕКЦИЯ </w:t>
      </w:r>
      <w:r w:rsidR="003241CF">
        <w:rPr>
          <w:sz w:val="28"/>
          <w:szCs w:val="28"/>
        </w:rPr>
        <w:t>АРОО «ПСА»</w:t>
      </w:r>
    </w:p>
    <w:p w14:paraId="4D3B8516" w14:textId="22BC18FA" w:rsidR="00E3737C" w:rsidRDefault="00E3737C" w:rsidP="004C5B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«ОПЕРАЦИОННОЕ ДЕЛО</w:t>
      </w:r>
      <w:r w:rsidR="00B13D51">
        <w:rPr>
          <w:sz w:val="28"/>
          <w:szCs w:val="28"/>
        </w:rPr>
        <w:t>, СТЕРИЛИЗАЦИЯ</w:t>
      </w:r>
      <w:r>
        <w:rPr>
          <w:sz w:val="28"/>
          <w:szCs w:val="28"/>
        </w:rPr>
        <w:t>»</w:t>
      </w:r>
    </w:p>
    <w:p w14:paraId="013E383D" w14:textId="77777777" w:rsidR="003241CF" w:rsidRDefault="003241CF" w:rsidP="004C5B2C">
      <w:pPr>
        <w:pStyle w:val="Standard"/>
        <w:jc w:val="center"/>
        <w:rPr>
          <w:sz w:val="28"/>
          <w:szCs w:val="28"/>
        </w:rPr>
      </w:pPr>
    </w:p>
    <w:p w14:paraId="61C8AB08" w14:textId="3092BD5D" w:rsidR="003241CF" w:rsidRDefault="003241CF" w:rsidP="004C5B2C">
      <w:pPr>
        <w:pStyle w:val="Standard"/>
        <w:jc w:val="center"/>
        <w:rPr>
          <w:sz w:val="28"/>
          <w:szCs w:val="28"/>
        </w:rPr>
      </w:pPr>
      <w:r w:rsidRPr="003241CF">
        <w:rPr>
          <w:sz w:val="28"/>
          <w:szCs w:val="28"/>
        </w:rPr>
        <w:t>научно-практическая конференция</w:t>
      </w:r>
    </w:p>
    <w:p w14:paraId="4F5EBF1D" w14:textId="77777777" w:rsidR="00E3737C" w:rsidRDefault="00E3737C" w:rsidP="004C5B2C">
      <w:pPr>
        <w:pStyle w:val="Standard"/>
        <w:jc w:val="center"/>
        <w:rPr>
          <w:sz w:val="28"/>
          <w:szCs w:val="28"/>
        </w:rPr>
      </w:pPr>
    </w:p>
    <w:p w14:paraId="245DC799" w14:textId="0ADF449A" w:rsidR="00E3737C" w:rsidRDefault="003241CF" w:rsidP="004C5B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8751D" w:rsidRPr="0018751D">
        <w:rPr>
          <w:sz w:val="28"/>
          <w:szCs w:val="28"/>
        </w:rPr>
        <w:t xml:space="preserve">Обеспечение инфекционной безопасности пациентов и персонала в </w:t>
      </w:r>
      <w:r>
        <w:rPr>
          <w:sz w:val="28"/>
          <w:szCs w:val="28"/>
        </w:rPr>
        <w:t>о</w:t>
      </w:r>
      <w:r w:rsidRPr="003241CF">
        <w:rPr>
          <w:sz w:val="28"/>
          <w:szCs w:val="28"/>
        </w:rPr>
        <w:t>тделени</w:t>
      </w:r>
      <w:r>
        <w:rPr>
          <w:sz w:val="28"/>
          <w:szCs w:val="28"/>
        </w:rPr>
        <w:t>и</w:t>
      </w:r>
      <w:r w:rsidRPr="003241CF">
        <w:rPr>
          <w:sz w:val="28"/>
          <w:szCs w:val="28"/>
        </w:rPr>
        <w:t xml:space="preserve"> хирургического профиля</w:t>
      </w:r>
      <w:r>
        <w:rPr>
          <w:sz w:val="28"/>
          <w:szCs w:val="28"/>
        </w:rPr>
        <w:t>»</w:t>
      </w:r>
    </w:p>
    <w:p w14:paraId="5BF6D4B0" w14:textId="77777777" w:rsidR="00E3737C" w:rsidRDefault="00E3737C" w:rsidP="004C5B2C">
      <w:pPr>
        <w:pStyle w:val="Standard"/>
        <w:jc w:val="center"/>
      </w:pPr>
    </w:p>
    <w:p w14:paraId="274A5A7A" w14:textId="116DC0D5" w:rsidR="00E3737C" w:rsidRPr="00E3737C" w:rsidRDefault="00E3737C" w:rsidP="004C5B2C">
      <w:pPr>
        <w:pStyle w:val="Standard"/>
        <w:jc w:val="center"/>
        <w:rPr>
          <w:b/>
          <w:bCs/>
        </w:rPr>
      </w:pPr>
      <w:r>
        <w:rPr>
          <w:rStyle w:val="StrongEmphasis"/>
          <w:sz w:val="28"/>
          <w:szCs w:val="28"/>
        </w:rPr>
        <w:t>Программа</w:t>
      </w:r>
    </w:p>
    <w:p w14:paraId="6A7DBB6E" w14:textId="77777777" w:rsidR="00E3737C" w:rsidRDefault="00E3737C" w:rsidP="004C5B2C">
      <w:pPr>
        <w:pStyle w:val="Standard"/>
        <w:jc w:val="center"/>
        <w:rPr>
          <w:sz w:val="28"/>
          <w:szCs w:val="28"/>
        </w:rPr>
      </w:pPr>
    </w:p>
    <w:p w14:paraId="748C653E" w14:textId="7D2842A0" w:rsidR="00E3737C" w:rsidRPr="00E3737C" w:rsidRDefault="00E3737C" w:rsidP="00C77FF8">
      <w:pPr>
        <w:pStyle w:val="Standard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color w:val="000000"/>
          <w:sz w:val="28"/>
          <w:szCs w:val="28"/>
        </w:rPr>
        <w:t>1</w:t>
      </w:r>
      <w:r w:rsidR="004C5B2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февраля 2024 года</w:t>
      </w:r>
    </w:p>
    <w:p w14:paraId="17B84346" w14:textId="77777777" w:rsidR="00E3737C" w:rsidRPr="0018751D" w:rsidRDefault="00E3737C" w:rsidP="00C77FF8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D89D3" w14:textId="77777777" w:rsidR="003241CF" w:rsidRPr="003241CF" w:rsidRDefault="00E3737C" w:rsidP="00C77FF8">
      <w:pPr>
        <w:suppressAutoHyphens/>
        <w:spacing w:line="100" w:lineRule="atLeast"/>
        <w:jc w:val="both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E3737C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Место проведения: </w:t>
      </w:r>
      <w:r w:rsidR="003241CF" w:rsidRPr="00324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г. Астрахань, ул. Татищева, 2</w:t>
      </w:r>
    </w:p>
    <w:p w14:paraId="4914E625" w14:textId="39FD4A9B" w:rsidR="00E3737C" w:rsidRPr="00E3737C" w:rsidRDefault="003241CF" w:rsidP="00C77FF8">
      <w:pPr>
        <w:suppressAutoHyphens/>
        <w:spacing w:line="100" w:lineRule="atLeast"/>
        <w:jc w:val="both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324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ГБУЗ АО «Александро-Мариинская областная клиническая больница»</w:t>
      </w:r>
    </w:p>
    <w:p w14:paraId="5BA700C1" w14:textId="77777777" w:rsidR="002C79EE" w:rsidRPr="00E3737C" w:rsidRDefault="002C79EE" w:rsidP="00C77FF8">
      <w:pPr>
        <w:suppressAutoHyphens/>
        <w:spacing w:after="0" w:line="100" w:lineRule="atLeast"/>
        <w:jc w:val="both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10207" w:type="dxa"/>
        <w:tblInd w:w="-7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60"/>
        <w:gridCol w:w="8447"/>
      </w:tblGrid>
      <w:tr w:rsidR="00A63B24" w:rsidRPr="002301CF" w14:paraId="537044FD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D4CE7F" w14:textId="41BCA74B" w:rsidR="002C79EE" w:rsidRPr="002301CF" w:rsidRDefault="002C79EE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  <w:r w:rsidR="002301CF"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 10.05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02A491" w14:textId="77777777" w:rsidR="002C79EE" w:rsidRPr="002301CF" w:rsidRDefault="002C79EE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A63B24" w:rsidRPr="002301CF" w14:paraId="512DF728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168F07" w14:textId="238880E6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10.05- 10.20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C8943F" w14:textId="3F76496A" w:rsidR="002301CF" w:rsidRPr="002301CF" w:rsidRDefault="002301CF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</w:t>
            </w:r>
            <w:r w:rsidR="00324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Особенности сестринского ухода за пациентами с анаэробной инфекцией.</w:t>
            </w:r>
          </w:p>
          <w:p w14:paraId="0D343DAC" w14:textId="4AE1D2C0" w:rsidR="00060576" w:rsidRDefault="002301CF" w:rsidP="00C77FF8">
            <w:pPr>
              <w:suppressAutoHyphens/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301C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E3737C">
              <w:rPr>
                <w:rFonts w:ascii="Times New Roman" w:hAnsi="Times New Roman" w:cs="Times New Roman"/>
                <w:sz w:val="28"/>
                <w:szCs w:val="28"/>
              </w:rPr>
              <w:t>Колеганова</w:t>
            </w:r>
            <w:proofErr w:type="spellEnd"/>
            <w:r w:rsidR="00E3737C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="00E3737C">
              <w:rPr>
                <w:rFonts w:ascii="Times New Roman" w:hAnsi="Times New Roman" w:cs="Times New Roman"/>
                <w:sz w:val="28"/>
                <w:szCs w:val="28"/>
              </w:rPr>
              <w:t>Гельмановна</w:t>
            </w:r>
            <w:proofErr w:type="spellEnd"/>
            <w:r w:rsidR="004C5B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B2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r w:rsidR="00E3737C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еревязочная медицинская сестра отделения сосудистой хирургии ГБУЗ АО </w:t>
            </w:r>
            <w:r w:rsidR="004C5B2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="00E3737C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АМОКБ</w:t>
            </w:r>
            <w:r w:rsidR="004C5B2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="00E3737C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14:paraId="5E8937C9" w14:textId="7866ABC9" w:rsidR="003241CF" w:rsidRPr="00E3737C" w:rsidRDefault="003241CF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комплексном подходе к лечению анаэробной инфекции. </w:t>
            </w:r>
            <w:r w:rsidR="00702753"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Докладчик расскажет слушателям об асептике при уходе за больными с анаэробной инфекцией, о мерах, предупреждающих вторичное инфицирование раны, об </w:t>
            </w:r>
            <w:proofErr w:type="spellStart"/>
            <w:r w:rsidR="00702753"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аподактильно</w:t>
            </w:r>
            <w:r w:rsidR="00C26494"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й</w:t>
            </w:r>
            <w:proofErr w:type="spellEnd"/>
            <w:r w:rsidR="00702753"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26494"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смене повязки</w:t>
            </w:r>
            <w:r w:rsidR="00C2649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</w:p>
        </w:tc>
      </w:tr>
      <w:tr w:rsidR="00A63B24" w:rsidRPr="002301CF" w14:paraId="3208A7E5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6F8AE7" w14:textId="6AC41D2E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10.20-10.30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30A3CC" w14:textId="77777777" w:rsidR="002C79EE" w:rsidRPr="002301CF" w:rsidRDefault="002C79EE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7B07D9" w14:paraId="1AA8EC2C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5E3173" w14:textId="5CCC91B1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10.30 -10.45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2B1E2" w14:textId="4A2F22B6" w:rsidR="002301CF" w:rsidRPr="002301CF" w:rsidRDefault="002301CF" w:rsidP="00C77FF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Особенности организации инфекционной безопасности в операционном блоке.</w:t>
            </w:r>
          </w:p>
          <w:p w14:paraId="62722E68" w14:textId="0895B5F0" w:rsidR="007B07D9" w:rsidRDefault="002301CF" w:rsidP="00C77FF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Полякова Анна </w:t>
            </w:r>
            <w:r w:rsidR="0001408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Евгеньевна, старшая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операционная медицинская сестра операционного блока   № 1 ГБУЗ АО </w:t>
            </w:r>
            <w:r w:rsidR="004C5B2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АМОКБ</w:t>
            </w:r>
            <w:r w:rsidR="004C5B2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0D57426D" w14:textId="0F8CD82C" w:rsidR="00C26494" w:rsidRPr="00C26494" w:rsidRDefault="00C26494" w:rsidP="00C77FF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</w:t>
            </w:r>
            <w:r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соблюд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ении</w:t>
            </w:r>
            <w:r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принцип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</w:t>
            </w:r>
            <w:r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зональности</w:t>
            </w:r>
            <w:r>
              <w:t xml:space="preserve"> д</w:t>
            </w:r>
            <w:r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ля обеспечения асептических условий при выполнении оперативных</w:t>
            </w:r>
          </w:p>
          <w:p w14:paraId="679C0B63" w14:textId="25C1C5C2" w:rsidR="00C26494" w:rsidRPr="00311742" w:rsidRDefault="00C26494" w:rsidP="00C77FF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C2649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вмешательств, предотвращения загрязнение воздуха и помещений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 Лектор расскажет о подготовке большого и малого инструментального стола.</w:t>
            </w:r>
          </w:p>
          <w:p w14:paraId="258C83CC" w14:textId="1EFB456E" w:rsidR="00C26494" w:rsidRPr="00311742" w:rsidRDefault="00C26494" w:rsidP="00C77FF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4D71E4B4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791D43" w14:textId="642D5C25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10.45-10.55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85E9" w14:textId="77777777" w:rsidR="002C79EE" w:rsidRPr="002301CF" w:rsidRDefault="002C79EE" w:rsidP="00C77FF8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51FCC4B5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5FBBE9" w14:textId="47C997BE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10.55- 11.10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4D84F" w14:textId="22653FD3" w:rsidR="002301CF" w:rsidRPr="002301CF" w:rsidRDefault="002301CF" w:rsidP="00C77FF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C26494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Профилактика </w:t>
            </w:r>
            <w:proofErr w:type="spellStart"/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гемоконтактных</w:t>
            </w:r>
            <w:proofErr w:type="spellEnd"/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инфекций в работе медицинской сестры.</w:t>
            </w:r>
          </w:p>
          <w:p w14:paraId="06E289D7" w14:textId="6E752EF2" w:rsidR="00E3737C" w:rsidRDefault="002301CF" w:rsidP="00C77FF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Ибрагимова Динара </w:t>
            </w:r>
            <w:proofErr w:type="spellStart"/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Камильевна</w:t>
            </w:r>
            <w:proofErr w:type="spellEnd"/>
            <w:r w:rsidR="004C5B2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о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перационная медицинская сестра операционного блока № </w:t>
            </w:r>
            <w:r w:rsidR="004C5B2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 ГБУЗ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АО </w:t>
            </w:r>
            <w:r w:rsidR="004C5B2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АМОКБ</w:t>
            </w:r>
            <w:r w:rsidR="004C5B2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73990FB7" w14:textId="3B277FA9" w:rsidR="00AC14F4" w:rsidRPr="00797B36" w:rsidRDefault="00AC14F4" w:rsidP="00C77FF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расскажет о специфической (вакцинация от гепатита В) и неспецифической профилактике </w:t>
            </w:r>
            <w:proofErr w:type="spellStart"/>
            <w:r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гемоконтактных</w:t>
            </w:r>
            <w:proofErr w:type="spellEnd"/>
            <w:r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инфекций (обработка рук; применение кожных антисептиков; правильное использование перчаток; ношение специальной рабочей одежды</w:t>
            </w:r>
            <w:r w:rsidR="00797B36"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)</w:t>
            </w:r>
            <w:r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; </w:t>
            </w:r>
            <w:r w:rsidR="00797B36"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о </w:t>
            </w:r>
            <w:r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систем</w:t>
            </w:r>
            <w:r w:rsidR="00797B36"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</w:t>
            </w:r>
            <w:r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дезинфекционных </w:t>
            </w:r>
            <w:r w:rsidR="00797B36"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мероприятий; стерилизации</w:t>
            </w:r>
            <w:r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изделий медицинского назначения; утилизаци</w:t>
            </w:r>
            <w:r w:rsidR="004C5B2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</w:t>
            </w:r>
            <w:r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медицинских отходов</w:t>
            </w:r>
            <w:r w:rsidR="00797B36" w:rsidRPr="00797B36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A63B24" w:rsidRPr="002301CF" w14:paraId="5B10F2E9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33CE0" w14:textId="4EC230E7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11.10-11.20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35783" w14:textId="77777777" w:rsidR="002C79EE" w:rsidRPr="002301CF" w:rsidRDefault="002C79EE" w:rsidP="00C77FF8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5D71DE29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43C8EF" w14:textId="58845314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11.20-11.35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E54EC" w14:textId="24D016F3" w:rsidR="002301CF" w:rsidRPr="002301CF" w:rsidRDefault="002301CF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0E37AF"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  <w:r w:rsidR="000E37A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Стерилизация и стерильность – организация, контроль и учет. Безопасность персонала.</w:t>
            </w:r>
          </w:p>
          <w:p w14:paraId="289BB013" w14:textId="7A7695F8" w:rsidR="000F3AC1" w:rsidRDefault="002301CF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 Пятова Инна Васильевна</w:t>
            </w:r>
            <w:r w:rsidR="006819F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медицинская сестра операционного блока № 1 ГБУЗ АО </w:t>
            </w:r>
            <w:r w:rsidR="006819F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АМОКБ</w:t>
            </w:r>
            <w:r w:rsidR="006819F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BA1BF0E" w14:textId="3C2DA15E" w:rsidR="007370A4" w:rsidRPr="00C77FF8" w:rsidRDefault="007370A4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норме загрузки стерилизационной</w:t>
            </w:r>
          </w:p>
          <w:p w14:paraId="23BCE0CA" w14:textId="61807DB5" w:rsidR="00C77FF8" w:rsidRPr="00C77FF8" w:rsidRDefault="007370A4" w:rsidP="00C77FF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камеры в зависимости от упаковки и вида изделия, о правилах упаковки </w:t>
            </w:r>
            <w:proofErr w:type="spellStart"/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медизделий</w:t>
            </w:r>
            <w:proofErr w:type="spellEnd"/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для паровой стерилизации. Слушатели </w:t>
            </w:r>
            <w:r w:rsidR="00C77FF8"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узнают,</w:t>
            </w:r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77FF8"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как </w:t>
            </w:r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проконтролировать параметры работы стерилизатора, </w:t>
            </w:r>
            <w:r w:rsidR="00C77FF8"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(</w:t>
            </w:r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использ</w:t>
            </w:r>
            <w:r w:rsidR="00C77FF8"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ование</w:t>
            </w:r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наружны</w:t>
            </w:r>
            <w:r w:rsidR="00C77FF8"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 внутренни</w:t>
            </w:r>
            <w:r w:rsidR="00C77FF8"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химически</w:t>
            </w:r>
            <w:r w:rsidR="00C77FF8"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х </w:t>
            </w:r>
            <w:r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индикатор</w:t>
            </w:r>
            <w:r w:rsidR="00C77FF8" w:rsidRP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ов)</w:t>
            </w:r>
            <w:r w:rsidR="00C77FF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</w:t>
            </w:r>
            <w:r w:rsidR="00C77FF8">
              <w:t xml:space="preserve"> </w:t>
            </w:r>
            <w:r w:rsidR="00C77FF8" w:rsidRPr="00C77F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</w:t>
            </w:r>
            <w:r w:rsidR="00C77FF8">
              <w:t xml:space="preserve"> </w:t>
            </w:r>
            <w:r w:rsidR="00C77FF8" w:rsidRPr="00C77F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инструктаже на рабочем месте и проверк</w:t>
            </w:r>
            <w:r w:rsidR="00C77F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C77FF8" w:rsidRPr="00C77F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знаний</w:t>
            </w:r>
          </w:p>
          <w:p w14:paraId="58129F30" w14:textId="5308FD48" w:rsidR="007370A4" w:rsidRPr="000F3AC1" w:rsidRDefault="00C77FF8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C77F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персонала перед допуском к самостоятельной работе.</w:t>
            </w:r>
          </w:p>
        </w:tc>
      </w:tr>
      <w:tr w:rsidR="00A63B24" w:rsidRPr="002301CF" w14:paraId="2645260D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64B00B" w14:textId="2EC82BBE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11.35-11.45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29E71" w14:textId="77777777" w:rsidR="002C79EE" w:rsidRPr="002301CF" w:rsidRDefault="002C79EE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6F942A27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D181C3" w14:textId="564AC644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11.45-12.00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DFAAE" w14:textId="1476D6A5" w:rsidR="002301CF" w:rsidRPr="002301CF" w:rsidRDefault="002301CF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Коронарография. Стентирование коронарных артерий.</w:t>
            </w:r>
          </w:p>
          <w:p w14:paraId="75EA8F16" w14:textId="618086C8" w:rsidR="000F3AC1" w:rsidRDefault="002301CF" w:rsidP="006819F0">
            <w:pPr>
              <w:shd w:val="clear" w:color="auto" w:fill="FFFFFF" w:themeFill="background1"/>
              <w:suppressAutoHyphens/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3737C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DD1B29" w:rsidRPr="00E3737C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3737C">
              <w:rPr>
                <w:rFonts w:ascii="Times New Roman" w:hAnsi="Times New Roman" w:cs="Times New Roman"/>
                <w:sz w:val="28"/>
                <w:szCs w:val="28"/>
              </w:rPr>
              <w:t xml:space="preserve">Бережная Маргарита </w:t>
            </w:r>
            <w:proofErr w:type="spellStart"/>
            <w:r w:rsidR="00E3737C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  <w:r w:rsidR="006819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19F0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E3737C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перационная медицинская сестра отделения </w:t>
            </w:r>
            <w:proofErr w:type="spellStart"/>
            <w:r w:rsidR="00E3737C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рентгенэндоваскулярной</w:t>
            </w:r>
            <w:proofErr w:type="spellEnd"/>
            <w:r w:rsidR="00E3737C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диагностики и лечения</w:t>
            </w:r>
            <w:r w:rsidR="006819F0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ГБУЗ АО «</w:t>
            </w:r>
            <w:r w:rsidR="006819F0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ГКБ</w:t>
            </w:r>
            <w:r w:rsidR="00E3737C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№ 3</w:t>
            </w:r>
            <w:r w:rsid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E3737C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им. Кирова</w:t>
            </w:r>
            <w:r w:rsidR="006819F0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="00E3737C" w:rsidRPr="00E3737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14:paraId="2185A2D8" w14:textId="7EDFE3BC" w:rsidR="00C77FF8" w:rsidRPr="00C77FF8" w:rsidRDefault="00C77FF8" w:rsidP="00C77FF8">
            <w:pPr>
              <w:pStyle w:val="Standard"/>
              <w:ind w:right="57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Слушатели узнают об особенностях работы медсестер в</w:t>
            </w:r>
          </w:p>
          <w:p w14:paraId="57938AFE" w14:textId="64D8A972" w:rsidR="00C77FF8" w:rsidRPr="00C77FF8" w:rsidRDefault="00C77FF8" w:rsidP="00C77FF8">
            <w:pPr>
              <w:pStyle w:val="Standard"/>
              <w:ind w:right="57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рентген-операционном отделении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хорошо разбираться в применяемых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расходных материалах, каждая разновидность</w:t>
            </w:r>
          </w:p>
          <w:p w14:paraId="68D5899A" w14:textId="6E5E2DFB" w:rsidR="00C77FF8" w:rsidRPr="00C77FF8" w:rsidRDefault="00C77FF8" w:rsidP="00C77FF8">
            <w:pPr>
              <w:pStyle w:val="Standard"/>
              <w:ind w:right="57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которых различается по тем или иным параметрам,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иметь навыки использования </w:t>
            </w:r>
            <w:proofErr w:type="spellStart"/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ангиографа</w:t>
            </w:r>
            <w:proofErr w:type="spellEnd"/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использование специализированного операционного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белья,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знать укладку при том или ином доступе,</w:t>
            </w:r>
          </w:p>
          <w:p w14:paraId="7DACF732" w14:textId="6092981F" w:rsidR="00C77FF8" w:rsidRPr="00E3737C" w:rsidRDefault="00C77FF8" w:rsidP="00C77FF8">
            <w:pPr>
              <w:pStyle w:val="Standard"/>
              <w:ind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F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разбираться в рентген-контрастных веществах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3B24" w:rsidRPr="002301CF" w14:paraId="63DD1125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21713" w14:textId="5735E671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12.00-12.10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05F4" w14:textId="77777777" w:rsidR="002C79EE" w:rsidRPr="002301CF" w:rsidRDefault="002C79EE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612319E1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E7986D" w14:textId="655C5EBC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12.10-12.25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BE66" w14:textId="3FD6B821" w:rsidR="002301CF" w:rsidRPr="002301CF" w:rsidRDefault="002301CF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Эмболизаци</w:t>
            </w:r>
            <w:r w:rsidR="006819F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я</w:t>
            </w:r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 </w:t>
            </w:r>
            <w:proofErr w:type="spellStart"/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рентгенохирургии</w:t>
            </w:r>
            <w:proofErr w:type="spellEnd"/>
            <w:r w:rsidR="00E3737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6F1DB45" w14:textId="1A5771B5" w:rsidR="00301C52" w:rsidRDefault="002301CF" w:rsidP="006819F0">
            <w:pPr>
              <w:suppressAutoHyphens/>
              <w:spacing w:after="0" w:line="100" w:lineRule="atLeast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1274C">
              <w:rPr>
                <w:rFonts w:ascii="Times New Roman" w:hAnsi="Times New Roman" w:cs="Times New Roman"/>
                <w:sz w:val="28"/>
                <w:szCs w:val="28"/>
              </w:rPr>
              <w:t xml:space="preserve">Арипов </w:t>
            </w:r>
            <w:proofErr w:type="spellStart"/>
            <w:r w:rsidR="00F1274C">
              <w:rPr>
                <w:rFonts w:ascii="Times New Roman" w:hAnsi="Times New Roman" w:cs="Times New Roman"/>
                <w:sz w:val="28"/>
                <w:szCs w:val="28"/>
              </w:rPr>
              <w:t>Анабило</w:t>
            </w:r>
            <w:proofErr w:type="spellEnd"/>
            <w:r w:rsidR="00F1274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  <w:r w:rsidR="006819F0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F1274C" w:rsidRPr="00F1274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рач по </w:t>
            </w:r>
            <w:proofErr w:type="spellStart"/>
            <w:r w:rsidR="00F1274C" w:rsidRPr="00F1274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рентгеноэндоваскулярн</w:t>
            </w:r>
            <w:r w:rsidR="006819F0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ой</w:t>
            </w:r>
            <w:proofErr w:type="spellEnd"/>
            <w:r w:rsidR="00F1274C" w:rsidRPr="00F1274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диагностике и лечению кабинета рентгенохирургических методов диагностики и лечения ГБУЗ АО </w:t>
            </w:r>
            <w:r w:rsidR="006819F0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="00F1274C" w:rsidRPr="00F1274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АМОКБ</w:t>
            </w:r>
            <w:r w:rsidR="006819F0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="00F1274C" w:rsidRPr="00F1274C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14:paraId="27C58F9C" w14:textId="238417BE" w:rsidR="00BE1226" w:rsidRPr="00F1274C" w:rsidRDefault="00BE1226" w:rsidP="00C77FF8">
            <w:pPr>
              <w:pStyle w:val="Standard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Лектор расскажет об э</w:t>
            </w:r>
            <w:r w:rsidRPr="00BE1226">
              <w:rPr>
                <w:rFonts w:ascii="Times New Roman" w:hAnsi="Times New Roman" w:cs="Times New Roman"/>
                <w:i/>
                <w:sz w:val="28"/>
                <w:szCs w:val="28"/>
              </w:rPr>
              <w:t>мболизаци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E1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примен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яемой</w:t>
            </w:r>
            <w:r w:rsidRPr="00BE1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лечения широкого спектра патологий разных органов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63B24" w:rsidRPr="002301CF" w14:paraId="7E4A6208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A4AE26" w14:textId="5E51E343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12.25-12.35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B9A060" w14:textId="77777777" w:rsidR="002C79EE" w:rsidRPr="002301CF" w:rsidRDefault="002C79EE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6CE579F0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9FC0F9" w14:textId="2D9DA49E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12.35- 12.50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E3EA0" w14:textId="4D8F577F" w:rsidR="002301CF" w:rsidRPr="002301CF" w:rsidRDefault="002301CF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BE1226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1274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Кесарево сечение в современном акушерстве</w:t>
            </w:r>
            <w:r w:rsidR="00BE1226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="00F1274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1ACB92EB" w14:textId="3C56CF0C" w:rsidR="00301C52" w:rsidRDefault="002301CF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1274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Попова Ольга Валерьевна</w:t>
            </w:r>
            <w:r w:rsidR="006819F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с</w:t>
            </w:r>
            <w:r w:rsidR="00F1274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таршая операционная медицинская сестра ОПЦ ГБУЗ АО </w:t>
            </w:r>
            <w:r w:rsidR="006819F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F1274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АМОКБ</w:t>
            </w:r>
            <w:r w:rsidR="006819F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F1274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14DFE874" w14:textId="3642C037" w:rsidR="00BE1226" w:rsidRPr="002301CF" w:rsidRDefault="004C5B2C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5B2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 показаниях и противопоказаниях для кесарева сечения, о методах и об основных этапах выполнения кесарева сечения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</w:p>
        </w:tc>
      </w:tr>
      <w:tr w:rsidR="00A63B24" w:rsidRPr="002301CF" w14:paraId="17B3EC56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83D730" w14:textId="6356059D" w:rsidR="002C79EE" w:rsidRPr="002301CF" w:rsidRDefault="00BA7AD1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12.50-13.00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E30E99" w14:textId="77777777" w:rsidR="002C79EE" w:rsidRPr="002301CF" w:rsidRDefault="002C79EE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2019AED8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8CA507" w14:textId="2D8FD77F" w:rsidR="002C79EE" w:rsidRPr="002301CF" w:rsidRDefault="00560BD8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</w:t>
            </w:r>
            <w:r w:rsidR="00F1274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</w:t>
            </w:r>
            <w:r w:rsidR="00F1274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3.3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2728FA" w14:textId="7ACDFF1D" w:rsidR="00442C1E" w:rsidRPr="004D284B" w:rsidRDefault="004D284B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дискуссия</w:t>
            </w:r>
          </w:p>
          <w:p w14:paraId="51AE204B" w14:textId="215A275E" w:rsidR="002C79EE" w:rsidRPr="002301CF" w:rsidRDefault="002C79EE" w:rsidP="00C77FF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2EA06E0D" w14:textId="77777777" w:rsidR="002C79EE" w:rsidRPr="002301CF" w:rsidRDefault="002C79EE" w:rsidP="00C77FF8">
      <w:pPr>
        <w:suppressAutoHyphens/>
        <w:spacing w:after="0" w:line="100" w:lineRule="atLeast"/>
        <w:jc w:val="both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024AFFAD" w14:textId="77777777" w:rsidR="00F1274C" w:rsidRDefault="00F1274C" w:rsidP="00C77FF8">
      <w:pPr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123F4FD7" w14:textId="77777777" w:rsidR="00F1274C" w:rsidRDefault="00F1274C" w:rsidP="00C77FF8">
      <w:pPr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3D50AA04" w14:textId="77777777" w:rsidR="002C79EE" w:rsidRPr="002301CF" w:rsidRDefault="002C79EE" w:rsidP="00C77FF8">
      <w:pPr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301CF">
        <w:rPr>
          <w:rFonts w:ascii="Liberation Serif" w:eastAsia="WenQuanYi Micro Hei" w:hAnsi="Liberation Serif" w:cs="Lohit Devanagari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D3AB56" wp14:editId="0560E3E1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Председатель программного комитета</w:t>
      </w:r>
    </w:p>
    <w:p w14:paraId="5A973178" w14:textId="7A8CE314" w:rsidR="002C79EE" w:rsidRPr="002301CF" w:rsidRDefault="002C79EE" w:rsidP="00C77FF8">
      <w:pPr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Президент АРОО «</w:t>
      </w:r>
      <w:proofErr w:type="gramStart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ПСА»   </w:t>
      </w:r>
      <w:proofErr w:type="gramEnd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В.П. </w:t>
      </w:r>
      <w:proofErr w:type="spellStart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Анопко</w:t>
      </w:r>
      <w:proofErr w:type="spellEnd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</w:t>
      </w:r>
    </w:p>
    <w:p w14:paraId="7551B683" w14:textId="77777777" w:rsidR="002C79EE" w:rsidRPr="002301CF" w:rsidRDefault="002C79EE" w:rsidP="00C77FF8">
      <w:pPr>
        <w:suppressAutoHyphens/>
        <w:spacing w:after="0" w:line="100" w:lineRule="atLeast"/>
        <w:jc w:val="both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4AF91137" w14:textId="77777777" w:rsidR="00DF788B" w:rsidRPr="002301CF" w:rsidRDefault="00DF788B" w:rsidP="00C77FF8">
      <w:pPr>
        <w:jc w:val="both"/>
        <w:rPr>
          <w:sz w:val="36"/>
          <w:szCs w:val="36"/>
        </w:rPr>
      </w:pPr>
    </w:p>
    <w:p w14:paraId="7068CDCD" w14:textId="7FAC314C" w:rsidR="00DF788B" w:rsidRPr="002301CF" w:rsidRDefault="00DF788B" w:rsidP="00C77FF8">
      <w:pPr>
        <w:jc w:val="both"/>
      </w:pPr>
    </w:p>
    <w:p w14:paraId="0BEC2C52" w14:textId="77777777" w:rsidR="00DF788B" w:rsidRPr="002301CF" w:rsidRDefault="00DF788B" w:rsidP="00C77FF8">
      <w:pPr>
        <w:jc w:val="both"/>
      </w:pPr>
    </w:p>
    <w:sectPr w:rsidR="00DF788B" w:rsidRPr="0023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88B"/>
    <w:rsid w:val="0001408E"/>
    <w:rsid w:val="00047E60"/>
    <w:rsid w:val="00060576"/>
    <w:rsid w:val="000B217B"/>
    <w:rsid w:val="000B4506"/>
    <w:rsid w:val="000E37AF"/>
    <w:rsid w:val="000F3AC1"/>
    <w:rsid w:val="00131679"/>
    <w:rsid w:val="0018751D"/>
    <w:rsid w:val="002301CF"/>
    <w:rsid w:val="002C79EE"/>
    <w:rsid w:val="00301C52"/>
    <w:rsid w:val="003110A4"/>
    <w:rsid w:val="00311742"/>
    <w:rsid w:val="00314AF7"/>
    <w:rsid w:val="003241CF"/>
    <w:rsid w:val="003250EB"/>
    <w:rsid w:val="00385BFD"/>
    <w:rsid w:val="003E0B5C"/>
    <w:rsid w:val="00442C1E"/>
    <w:rsid w:val="004C5B2C"/>
    <w:rsid w:val="004D284B"/>
    <w:rsid w:val="004F086A"/>
    <w:rsid w:val="00507248"/>
    <w:rsid w:val="00560BD8"/>
    <w:rsid w:val="00565360"/>
    <w:rsid w:val="005B434A"/>
    <w:rsid w:val="005B79A6"/>
    <w:rsid w:val="005E1BB5"/>
    <w:rsid w:val="005E3C61"/>
    <w:rsid w:val="006728D4"/>
    <w:rsid w:val="006819F0"/>
    <w:rsid w:val="00702753"/>
    <w:rsid w:val="007370A4"/>
    <w:rsid w:val="00797B36"/>
    <w:rsid w:val="007B07D9"/>
    <w:rsid w:val="00817F32"/>
    <w:rsid w:val="0085755A"/>
    <w:rsid w:val="008676CA"/>
    <w:rsid w:val="008D2811"/>
    <w:rsid w:val="0092681C"/>
    <w:rsid w:val="00981E47"/>
    <w:rsid w:val="0098738A"/>
    <w:rsid w:val="009E1410"/>
    <w:rsid w:val="00A63B24"/>
    <w:rsid w:val="00A75AAA"/>
    <w:rsid w:val="00A91A56"/>
    <w:rsid w:val="00A94E78"/>
    <w:rsid w:val="00AC14F4"/>
    <w:rsid w:val="00B13D51"/>
    <w:rsid w:val="00B14631"/>
    <w:rsid w:val="00B816C4"/>
    <w:rsid w:val="00BA7AD1"/>
    <w:rsid w:val="00BC5D9A"/>
    <w:rsid w:val="00BE0A9C"/>
    <w:rsid w:val="00BE1226"/>
    <w:rsid w:val="00C26494"/>
    <w:rsid w:val="00C34BB8"/>
    <w:rsid w:val="00C52DE2"/>
    <w:rsid w:val="00C53B17"/>
    <w:rsid w:val="00C67A9A"/>
    <w:rsid w:val="00C77FF8"/>
    <w:rsid w:val="00D6138D"/>
    <w:rsid w:val="00D7025D"/>
    <w:rsid w:val="00D84D26"/>
    <w:rsid w:val="00DB223C"/>
    <w:rsid w:val="00DB2AAC"/>
    <w:rsid w:val="00DB562A"/>
    <w:rsid w:val="00DD1A3A"/>
    <w:rsid w:val="00DD1B29"/>
    <w:rsid w:val="00DD22D6"/>
    <w:rsid w:val="00DF788B"/>
    <w:rsid w:val="00E3737C"/>
    <w:rsid w:val="00E6737A"/>
    <w:rsid w:val="00E730C3"/>
    <w:rsid w:val="00E82CA2"/>
    <w:rsid w:val="00E95849"/>
    <w:rsid w:val="00EE75D2"/>
    <w:rsid w:val="00F1274C"/>
    <w:rsid w:val="00F14DBC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C05C"/>
  <w15:docId w15:val="{BFC86C6E-A33F-48A0-B646-40E21527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25D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3737C"/>
    <w:rPr>
      <w:b/>
      <w:bCs/>
    </w:rPr>
  </w:style>
  <w:style w:type="character" w:styleId="a3">
    <w:name w:val="Emphasis"/>
    <w:rsid w:val="00E3737C"/>
    <w:rPr>
      <w:i/>
      <w:iCs/>
    </w:rPr>
  </w:style>
  <w:style w:type="paragraph" w:customStyle="1" w:styleId="Textbody">
    <w:name w:val="Text body"/>
    <w:basedOn w:val="Standard"/>
    <w:rsid w:val="00E3737C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 Никита</cp:lastModifiedBy>
  <cp:revision>48</cp:revision>
  <dcterms:created xsi:type="dcterms:W3CDTF">2021-12-02T08:49:00Z</dcterms:created>
  <dcterms:modified xsi:type="dcterms:W3CDTF">2024-01-16T12:03:00Z</dcterms:modified>
</cp:coreProperties>
</file>